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eastAsia="宋体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日本国石川县电子设备组装</w:t>
      </w:r>
      <w:r>
        <w:rPr>
          <w:rFonts w:hint="eastAsia" w:ascii="宋体" w:hAnsi="宋体" w:cs="宋体"/>
          <w:b/>
          <w:bCs/>
          <w:sz w:val="30"/>
          <w:szCs w:val="30"/>
        </w:rPr>
        <w:t>项目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招聘启事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643" w:firstLineChars="200"/>
        <w:textAlignment w:val="auto"/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643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一、项目名称：</w:t>
      </w:r>
      <w:r>
        <w:rPr>
          <w:rFonts w:hint="eastAsia" w:ascii="宋体" w:hAnsi="宋体"/>
          <w:sz w:val="24"/>
          <w:szCs w:val="24"/>
        </w:rPr>
        <w:t xml:space="preserve"> 赴日本石川县技能实习3号项目            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643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二、职位及人数：</w:t>
      </w:r>
      <w:r>
        <w:rPr>
          <w:rFonts w:hint="eastAsia" w:ascii="宋体" w:hAnsi="宋体"/>
          <w:sz w:val="24"/>
          <w:szCs w:val="24"/>
        </w:rPr>
        <w:t>电子设备组装4人 （合同期2年）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643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三、应聘条件：</w:t>
      </w:r>
      <w:r>
        <w:rPr>
          <w:rFonts w:hint="eastAsia" w:ascii="宋体" w:hAnsi="宋体"/>
          <w:sz w:val="24"/>
          <w:szCs w:val="24"/>
        </w:rPr>
        <w:t xml:space="preserve">女，年龄22~35岁。完成技能实习2号，并通过电子设备组装3级合格者。不得有纹身、幻听、腰疼、家族精神病史、色弱、哮喘等各类慢性疾病。                           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643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四、初试通过后缴纳3000元复试保证金，复试未通过全额归还。</w:t>
      </w:r>
      <w:r>
        <w:rPr>
          <w:rFonts w:hint="eastAsia" w:ascii="宋体" w:hAnsi="宋体"/>
          <w:sz w:val="24"/>
          <w:szCs w:val="24"/>
        </w:rPr>
        <w:t>录取后，在公司指定的日期内将相关费用余款汇入公司账户。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643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五、技能实习待遇</w:t>
      </w: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宋体" w:hAnsi="宋体"/>
          <w:sz w:val="24"/>
          <w:szCs w:val="24"/>
        </w:rPr>
        <w:t>工资1200日元/小时，加班按照1.25倍支付。日方公司提供在日各类保险及宿舍内基本生活用品，实习期间的住宿，水电费，餐费自理。圆满完成合同期，可退缴纳的部分厚生年金。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643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六、服务费用：</w:t>
      </w:r>
      <w:r>
        <w:rPr>
          <w:rFonts w:hint="eastAsia" w:ascii="宋体" w:hAnsi="宋体"/>
          <w:sz w:val="24"/>
          <w:szCs w:val="24"/>
        </w:rPr>
        <w:t>20000元人民币（含培训费及其他多项与办理出境手续相关的杂费）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</w:rPr>
        <w:t>其他办理出境手续工本费及杂费：健康证、护照办理费用由本人自理。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643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七、应承担责任及风险：</w:t>
      </w:r>
      <w:r>
        <w:rPr>
          <w:rFonts w:hint="eastAsia" w:ascii="宋体" w:hAnsi="宋体"/>
          <w:sz w:val="24"/>
          <w:szCs w:val="24"/>
        </w:rPr>
        <w:t>保证身份真实、提供的资料、证件真实有效，有3年赴日技能实习经验。非申请人自身原因导致项目不能实施，退还已交的费用，但不补偿因此产生的误工费、体检费、损失费等。如被日方录取后自动放弃，需承担相应的违约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643" w:firstLineChars="200"/>
        <w:textAlignment w:val="auto"/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七、应提交的资料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. 完整、真实填写《技能实习申请表》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 身份证、护照、户口本、结婚证、毕业证原件、修了证书、3级证书、首次赴日履历书、国际旅行健康证（出入境检验检疫局颁发）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 近期3.5*4.5免冠白底彩色照片4张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643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八、复试时间：</w:t>
      </w:r>
      <w:r>
        <w:rPr>
          <w:rFonts w:hint="eastAsia" w:ascii="宋体" w:hAnsi="宋体"/>
          <w:sz w:val="24"/>
          <w:szCs w:val="24"/>
        </w:rPr>
        <w:t>随时        面试地点：安徽省芜湖市/网络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643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 xml:space="preserve">九、计划出境： </w:t>
      </w:r>
      <w:r>
        <w:rPr>
          <w:rFonts w:hint="eastAsia" w:ascii="宋体" w:hAnsi="宋体"/>
          <w:sz w:val="24"/>
          <w:szCs w:val="24"/>
        </w:rPr>
        <w:t xml:space="preserve">2022年10月(根据中日防疫政策有再调整可能) 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tLeast"/>
        <w:ind w:firstLine="643" w:firstLineChars="200"/>
        <w:textAlignment w:val="auto"/>
        <w:rPr>
          <w:rFonts w:ascii="仿宋" w:hAnsi="仿宋" w:eastAsia="仿宋" w:cs="仿宋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十、联系人：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 w:rightChars="0"/>
        <w:textAlignment w:val="auto"/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</w:pP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>公司地址：亳州市西一环路与芍花路交叉口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传   真：0558—5131926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电   话：0558—5131925，5131926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1807" w:right="0" w:hanging="1807" w:hangingChars="6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手</w:t>
      </w: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 xml:space="preserve"> </w:t>
      </w: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  机：</w:t>
      </w: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>19556731715（马飞虎）</w:t>
      </w: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eastAsia="zh-CN"/>
        </w:rPr>
        <w:t>，</w:t>
      </w: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1</w:t>
      </w: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>8119989160</w:t>
      </w: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(</w:t>
      </w: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eastAsia="zh-CN"/>
        </w:rPr>
        <w:t>陆宝</w:t>
      </w: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)，13856777798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</w:pP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邮   箱：</w:t>
      </w: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begin"/>
      </w: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instrText xml:space="preserve"> HYPERLINK "mailto:790771027@qq.com" </w:instrText>
      </w: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separate"/>
      </w: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790771027@qq.com</w:t>
      </w: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ascii="仿宋" w:hAnsi="仿宋" w:eastAsia="仿宋" w:cstheme="majorEastAsia"/>
          <w:szCs w:val="21"/>
        </w:rPr>
      </w:pP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网   址</w:t>
      </w:r>
      <w:r>
        <w:rPr>
          <w:rStyle w:val="6"/>
          <w:rFonts w:hint="eastAsia" w:ascii="黑体" w:hAnsi="宋体" w:eastAsia="黑体" w:cs="黑体"/>
          <w:b/>
          <w:bCs w:val="0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：</w:t>
      </w:r>
      <w:r>
        <w:rPr>
          <w:rStyle w:val="6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begin"/>
      </w:r>
      <w:r>
        <w:rPr>
          <w:rStyle w:val="6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instrText xml:space="preserve"> HYPERLINK "https://tongdehr.com/" </w:instrText>
      </w:r>
      <w:r>
        <w:rPr>
          <w:rStyle w:val="6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separate"/>
      </w:r>
      <w:r>
        <w:rPr>
          <w:rStyle w:val="7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t>www.tongdehr.com（亳州同德人力资源网）</w:t>
      </w:r>
      <w:r>
        <w:rPr>
          <w:rStyle w:val="6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end"/>
      </w:r>
    </w:p>
    <w:p>
      <w:pPr>
        <w:spacing w:line="200" w:lineRule="atLeast"/>
        <w:ind w:firstLine="480" w:firstLineChars="200"/>
        <w:rPr>
          <w:rFonts w:hint="eastAsia" w:ascii="宋体" w:hAnsi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MWQxZTQwOWY1NjRiODBlYTY1ODM2NmEzODQzYmMifQ=="/>
  </w:docVars>
  <w:rsids>
    <w:rsidRoot w:val="113301DC"/>
    <w:rsid w:val="113301DC"/>
    <w:rsid w:val="31EC5B6D"/>
    <w:rsid w:val="60525978"/>
    <w:rsid w:val="6DC52530"/>
    <w:rsid w:val="7D8E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next w:val="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769</Words>
  <Characters>878</Characters>
  <Lines>0</Lines>
  <Paragraphs>0</Paragraphs>
  <TotalTime>15</TotalTime>
  <ScaleCrop>false</ScaleCrop>
  <LinksUpToDate>false</LinksUpToDate>
  <CharactersWithSpaces>893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2022-07-23T10:08:00Z</dcterms:created>
  <dc:creator>WPS_1528079939</dc:creator>
  <cp:lastModifiedBy>WPS_1528079939</cp:lastModifiedBy>
  <dcterms:modified xsi:type="dcterms:W3CDTF">2022-08-02T09:53:29Z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4D756F7724604118989C1B8842C641D6</vt:lpwstr>
  </property>
</Properties>
</file>