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adjustRightInd w:val="0"/>
        <w:ind w:left="57" w:right="-57"/>
        <w:jc w:val="center"/>
        <w:rPr>
          <w:rFonts w:hint="eastAsia" w:ascii="微软雅黑" w:hAnsi="微软雅黑" w:eastAsia="微软雅黑" w:cs="宋体-WinCharSetFFFF-H"/>
          <w:b/>
          <w:bCs/>
          <w:color w:val="000000" w:themeColor="text1"/>
          <w:kern w:val="0"/>
          <w:sz w:val="32"/>
          <w:szCs w:val="32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-WinCharSetFFFF-H"/>
          <w:b/>
          <w:bCs/>
          <w:color w:val="000000" w:themeColor="text1"/>
          <w:kern w:val="0"/>
          <w:sz w:val="32"/>
          <w:szCs w:val="32"/>
          <w:lang w:bidi="th-TH"/>
          <w14:textFill>
            <w14:solidFill>
              <w14:schemeClr w14:val="tx1"/>
            </w14:solidFill>
          </w14:textFill>
        </w:rPr>
        <w:t>上海佛吉亚</w:t>
      </w:r>
      <w:r>
        <w:rPr>
          <w:rFonts w:hint="eastAsia" w:ascii="微软雅黑" w:hAnsi="微软雅黑" w:eastAsia="微软雅黑" w:cs="宋体-WinCharSetFFFF-H"/>
          <w:b/>
          <w:bCs/>
          <w:color w:val="000000" w:themeColor="text1"/>
          <w:kern w:val="0"/>
          <w:sz w:val="32"/>
          <w:szCs w:val="32"/>
          <w:lang w:eastAsia="zh-CN" w:bidi="th-TH"/>
          <w14:textFill>
            <w14:solidFill>
              <w14:schemeClr w14:val="tx1"/>
            </w14:solidFill>
          </w14:textFill>
        </w:rPr>
        <w:t>（南京）汽车座椅</w:t>
      </w:r>
      <w:r>
        <w:rPr>
          <w:rFonts w:hint="eastAsia" w:ascii="微软雅黑" w:hAnsi="微软雅黑" w:eastAsia="微软雅黑" w:cs="宋体-WinCharSetFFFF-H"/>
          <w:b/>
          <w:bCs/>
          <w:color w:val="000000" w:themeColor="text1"/>
          <w:kern w:val="0"/>
          <w:sz w:val="32"/>
          <w:szCs w:val="32"/>
          <w:lang w:bidi="th-TH"/>
          <w14:textFill>
            <w14:solidFill>
              <w14:schemeClr w14:val="tx1"/>
            </w14:solidFill>
          </w14:textFill>
        </w:rPr>
        <w:t>有限公司</w:t>
      </w:r>
    </w:p>
    <w:p>
      <w:pPr>
        <w:spacing w:before="120" w:line="360" w:lineRule="auto"/>
        <w:ind w:firstLine="4162" w:firstLineChars="1300"/>
        <w:rPr>
          <w:rFonts w:hint="eastAsia" w:ascii="微软雅黑" w:hAnsi="微软雅黑" w:eastAsia="微软雅黑" w:cs="宋体-WinCharSetFFFF-H"/>
          <w:b/>
          <w:bCs/>
          <w:color w:val="000000" w:themeColor="text1"/>
          <w:kern w:val="0"/>
          <w:sz w:val="32"/>
          <w:szCs w:val="32"/>
          <w:lang w:eastAsia="zh-CN" w:bidi="th-TH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-WinCharSetFFFF-H"/>
          <w:b/>
          <w:bCs/>
          <w:color w:val="000000" w:themeColor="text1"/>
          <w:kern w:val="0"/>
          <w:sz w:val="32"/>
          <w:szCs w:val="32"/>
          <w:lang w:eastAsia="zh-CN" w:bidi="th-TH"/>
          <w14:textFill>
            <w14:solidFill>
              <w14:schemeClr w14:val="tx1"/>
            </w14:solidFill>
          </w14:textFill>
        </w:rPr>
        <w:t>招工简章</w:t>
      </w:r>
    </w:p>
    <w:p>
      <w:pPr>
        <w:spacing w:before="120" w:line="360" w:lineRule="auto"/>
        <w:ind w:firstLine="560" w:firstLineChars="200"/>
        <w:rPr>
          <w:rFonts w:hint="eastAsia" w:ascii="Arial" w:hAnsi="Arial" w:eastAsia="微软雅黑" w:cs="Arial"/>
          <w:color w:val="000000" w:themeColor="text1"/>
          <w:kern w:val="0"/>
          <w:sz w:val="24"/>
          <w:szCs w:val="24"/>
          <w:lang w:eastAsia="zh-CN" w:bidi="th-TH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8"/>
          <w:szCs w:val="28"/>
          <w:lang w:eastAsia="zh-CN" w:bidi="th-TH"/>
          <w14:textFill>
            <w14:solidFill>
              <w14:schemeClr w14:val="tx1"/>
            </w14:solidFill>
          </w14:textFill>
        </w:rPr>
        <w:t>公司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8"/>
          <w:szCs w:val="28"/>
          <w:lang w:bidi="th-TH"/>
          <w14:textFill>
            <w14:solidFill>
              <w14:schemeClr w14:val="tx1"/>
            </w14:solidFill>
          </w14:textFill>
        </w:rPr>
        <w:t>是全球第六大汽车零部件制造商，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8"/>
          <w:szCs w:val="28"/>
          <w:lang w:eastAsia="zh-CN" w:bidi="th-TH"/>
          <w14:textFill>
            <w14:solidFill>
              <w14:schemeClr w14:val="tx1"/>
            </w14:solidFill>
          </w14:textFill>
        </w:rPr>
        <w:t>法资企业，为汽车制造一线品牌、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8"/>
          <w:szCs w:val="28"/>
          <w:lang w:bidi="th-TH"/>
          <w14:textFill>
            <w14:solidFill>
              <w14:schemeClr w14:val="tx1"/>
            </w14:solidFill>
          </w14:textFill>
        </w:rPr>
        <w:t>主要致力于四大核心汽车业务：汽车座椅、排放控制技术系统、内饰系统和汽车外饰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8"/>
          <w:szCs w:val="28"/>
          <w:lang w:eastAsia="zh-CN" w:bidi="th-TH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kern w:val="0"/>
          <w:sz w:val="28"/>
          <w:szCs w:val="28"/>
          <w:lang w:eastAsia="zh-CN" w:bidi="th-TH"/>
          <w14:textFill>
            <w14:solidFill>
              <w14:schemeClr w14:val="tx1"/>
            </w14:solidFill>
          </w14:textFill>
        </w:rPr>
        <w:t>公司在全国有多地分别有生产基地、主要生产基地在南京、合肥、常熟、天津、广东深圳等地，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8"/>
          <w:szCs w:val="28"/>
          <w:lang w:eastAsia="zh-CN" w:bidi="th-TH"/>
          <w14:textFill>
            <w14:solidFill>
              <w14:schemeClr w14:val="tx1"/>
            </w14:solidFill>
          </w14:textFill>
        </w:rPr>
        <w:t>因公司发展、大力招聘人才、佛吉亚欢迎您的加入南京工厂</w:t>
      </w:r>
      <w:r>
        <w:rPr>
          <w:rFonts w:hint="eastAsia" w:ascii="Arial" w:hAnsi="Arial" w:eastAsia="微软雅黑" w:cs="Arial"/>
          <w:color w:val="000000" w:themeColor="text1"/>
          <w:kern w:val="0"/>
          <w:sz w:val="24"/>
          <w:szCs w:val="24"/>
          <w:lang w:eastAsia="zh-CN" w:bidi="th-TH"/>
          <w14:textFill>
            <w14:solidFill>
              <w14:schemeClr w14:val="tx1"/>
            </w14:solidFill>
          </w14:textFill>
        </w:rPr>
        <w:t>。</w:t>
      </w:r>
    </w:p>
    <w:p>
      <w:pPr>
        <w:spacing w:before="120" w:line="360" w:lineRule="auto"/>
        <w:rPr>
          <w:rFonts w:hint="eastAsia" w:ascii="Arial" w:hAnsi="Arial" w:eastAsia="微软雅黑" w:cs="Arial"/>
          <w:b/>
          <w:bCs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微软雅黑" w:cs="Arial"/>
          <w:b/>
          <w:bCs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  <w:t>招聘岗位：装配操作工</w:t>
      </w:r>
      <w:r>
        <w:rPr>
          <w:rFonts w:hint="eastAsia" w:ascii="Arial" w:hAnsi="Arial" w:eastAsia="微软雅黑" w:cs="Arial"/>
          <w:b/>
          <w:bCs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  <w:t>、物流操作工、质量检验员</w:t>
      </w:r>
    </w:p>
    <w:p>
      <w:pPr>
        <w:spacing w:before="120" w:line="360" w:lineRule="auto"/>
        <w:rPr>
          <w:rFonts w:hint="default" w:ascii="Arial" w:hAnsi="Arial" w:eastAsia="微软雅黑" w:cs="Arial"/>
          <w:b/>
          <w:bCs/>
          <w:color w:val="000000" w:themeColor="text1"/>
          <w:kern w:val="0"/>
          <w:sz w:val="22"/>
          <w:szCs w:val="22"/>
          <w:lang w:val="en-US" w:eastAsia="zh-CN" w:bidi="th-TH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微软雅黑" w:cs="Arial"/>
          <w:b/>
          <w:bCs/>
          <w:color w:val="000000" w:themeColor="text1"/>
          <w:kern w:val="0"/>
          <w:sz w:val="22"/>
          <w:szCs w:val="22"/>
          <w:lang w:eastAsia="zh-CN" w:bidi="th-TH"/>
          <w14:textFill>
            <w14:solidFill>
              <w14:schemeClr w14:val="tx1"/>
            </w14:solidFill>
          </w14:textFill>
        </w:rPr>
        <w:t>招聘人数：</w:t>
      </w:r>
      <w:r>
        <w:rPr>
          <w:rFonts w:hint="eastAsia" w:ascii="Arial" w:hAnsi="Arial" w:eastAsia="微软雅黑" w:cs="Arial"/>
          <w:b/>
          <w:bCs/>
          <w:color w:val="000000" w:themeColor="text1"/>
          <w:kern w:val="0"/>
          <w:sz w:val="22"/>
          <w:szCs w:val="22"/>
          <w:lang w:val="en-US" w:eastAsia="zh-CN" w:bidi="th-TH"/>
          <w14:textFill>
            <w14:solidFill>
              <w14:schemeClr w14:val="tx1"/>
            </w14:solidFill>
          </w14:textFill>
        </w:rPr>
        <w:t>80名</w:t>
      </w:r>
    </w:p>
    <w:p>
      <w:pPr>
        <w:spacing w:before="120" w:line="360" w:lineRule="auto"/>
        <w:rPr>
          <w:rFonts w:ascii="Arial" w:hAnsi="Arial" w:eastAsia="微软雅黑" w:cs="Arial"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微软雅黑" w:cs="Arial"/>
          <w:b/>
          <w:bCs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  <w:t>招聘要求</w:t>
      </w:r>
      <w:r>
        <w:rPr>
          <w:rFonts w:ascii="Arial" w:hAnsi="Arial" w:eastAsia="微软雅黑" w:cs="Arial"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  <w:t>：男，1</w:t>
      </w:r>
      <w:r>
        <w:rPr>
          <w:rFonts w:hint="eastAsia" w:ascii="Arial" w:hAnsi="Arial" w:eastAsia="微软雅黑" w:cs="Arial"/>
          <w:color w:val="000000" w:themeColor="text1"/>
          <w:kern w:val="0"/>
          <w:sz w:val="22"/>
          <w:szCs w:val="22"/>
          <w:lang w:val="en-US" w:eastAsia="zh-CN" w:bidi="th-TH"/>
          <w14:textFill>
            <w14:solidFill>
              <w14:schemeClr w14:val="tx1"/>
            </w14:solidFill>
          </w14:textFill>
        </w:rPr>
        <w:t>8</w:t>
      </w:r>
      <w:r>
        <w:rPr>
          <w:rFonts w:ascii="Arial" w:hAnsi="Arial" w:eastAsia="微软雅黑" w:cs="Arial"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Arial" w:hAnsi="Arial" w:eastAsia="微软雅黑" w:cs="Arial"/>
          <w:color w:val="000000" w:themeColor="text1"/>
          <w:kern w:val="0"/>
          <w:sz w:val="22"/>
          <w:szCs w:val="22"/>
          <w:lang w:val="en-US" w:eastAsia="zh-CN" w:bidi="th-TH"/>
          <w14:textFill>
            <w14:solidFill>
              <w14:schemeClr w14:val="tx1"/>
            </w14:solidFill>
          </w14:textFill>
        </w:rPr>
        <w:t>42</w:t>
      </w:r>
      <w:r>
        <w:rPr>
          <w:rFonts w:ascii="Arial" w:hAnsi="Arial" w:eastAsia="微软雅黑" w:cs="Arial"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  <w:t>周岁，高中以上学历，身体强健，学习能力强</w:t>
      </w:r>
    </w:p>
    <w:p>
      <w:pPr>
        <w:spacing w:before="120" w:line="360" w:lineRule="auto"/>
        <w:rPr>
          <w:rFonts w:ascii="Arial" w:hAnsi="Arial" w:eastAsia="微软雅黑" w:cs="Arial"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微软雅黑" w:cs="Arial"/>
          <w:b/>
          <w:bCs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  <w:t>上班时间</w:t>
      </w:r>
      <w:r>
        <w:rPr>
          <w:rFonts w:ascii="Arial" w:hAnsi="Arial" w:eastAsia="微软雅黑" w:cs="Arial"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  <w:t>：长白班加班，</w:t>
      </w:r>
      <w:r>
        <w:rPr>
          <w:rFonts w:hint="eastAsia" w:ascii="Arial" w:hAnsi="Arial" w:eastAsia="微软雅黑" w:cs="Arial"/>
          <w:color w:val="000000" w:themeColor="text1"/>
          <w:kern w:val="0"/>
          <w:sz w:val="22"/>
          <w:szCs w:val="22"/>
          <w:lang w:eastAsia="zh-CN" w:bidi="th-TH"/>
          <w14:textFill>
            <w14:solidFill>
              <w14:schemeClr w14:val="tx1"/>
            </w14:solidFill>
          </w14:textFill>
        </w:rPr>
        <w:t>或是</w:t>
      </w:r>
      <w:r>
        <w:rPr>
          <w:rFonts w:ascii="Arial" w:hAnsi="Arial" w:eastAsia="微软雅黑" w:cs="Arial"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  <w:t>倒班</w:t>
      </w:r>
    </w:p>
    <w:p>
      <w:pPr>
        <w:spacing w:before="120" w:line="360" w:lineRule="auto"/>
        <w:rPr>
          <w:rFonts w:hint="eastAsia" w:ascii="Arial" w:hAnsi="Arial" w:eastAsia="微软雅黑" w:cs="Arial"/>
          <w:color w:val="000000" w:themeColor="text1"/>
          <w:kern w:val="0"/>
          <w:sz w:val="22"/>
          <w:szCs w:val="22"/>
          <w:lang w:val="en-US" w:eastAsia="zh-CN" w:bidi="th-TH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微软雅黑" w:cs="Arial"/>
          <w:b/>
          <w:bCs/>
          <w:color w:val="000000" w:themeColor="text1"/>
          <w:kern w:val="0"/>
          <w:sz w:val="22"/>
          <w:szCs w:val="22"/>
          <w:lang w:eastAsia="zh-CN" w:bidi="th-TH"/>
          <w14:textFill>
            <w14:solidFill>
              <w14:schemeClr w14:val="tx1"/>
            </w14:solidFill>
          </w14:textFill>
        </w:rPr>
        <w:t>薪资</w:t>
      </w:r>
      <w:r>
        <w:rPr>
          <w:rFonts w:hint="eastAsia" w:ascii="Arial" w:hAnsi="Arial" w:eastAsia="微软雅黑" w:cs="Arial"/>
          <w:color w:val="000000" w:themeColor="text1"/>
          <w:kern w:val="0"/>
          <w:sz w:val="22"/>
          <w:szCs w:val="22"/>
          <w:lang w:eastAsia="zh-CN" w:bidi="th-TH"/>
          <w14:textFill>
            <w14:solidFill>
              <w14:schemeClr w14:val="tx1"/>
            </w14:solidFill>
          </w14:textFill>
        </w:rPr>
        <w:t>：小时工</w:t>
      </w:r>
      <w:r>
        <w:rPr>
          <w:rFonts w:hint="eastAsia" w:ascii="Arial" w:hAnsi="Arial" w:eastAsia="微软雅黑" w:cs="Arial"/>
          <w:color w:val="000000" w:themeColor="text1"/>
          <w:kern w:val="0"/>
          <w:sz w:val="22"/>
          <w:szCs w:val="22"/>
          <w:lang w:val="en-US" w:eastAsia="zh-CN" w:bidi="th-TH"/>
          <w14:textFill>
            <w14:solidFill>
              <w14:schemeClr w14:val="tx1"/>
            </w14:solidFill>
          </w14:textFill>
        </w:rPr>
        <w:t>19.5/小时另外+1元绩效工资=20.5元X10.5小时=215/天X26天=5596元/月，平均工资5500-7000元/月。</w:t>
      </w:r>
    </w:p>
    <w:p>
      <w:pPr>
        <w:spacing w:before="120" w:line="360" w:lineRule="auto"/>
        <w:rPr>
          <w:rFonts w:hint="default" w:ascii="Arial" w:hAnsi="Arial" w:eastAsia="微软雅黑" w:cs="Arial"/>
          <w:color w:val="000000" w:themeColor="text1"/>
          <w:kern w:val="0"/>
          <w:sz w:val="22"/>
          <w:szCs w:val="22"/>
          <w:lang w:val="en-US" w:eastAsia="zh-CN" w:bidi="th-TH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微软雅黑" w:cs="Arial"/>
          <w:b/>
          <w:bCs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  <w:t>福利待遇</w:t>
      </w:r>
      <w:r>
        <w:rPr>
          <w:rFonts w:ascii="Arial" w:hAnsi="Arial" w:eastAsia="微软雅黑" w:cs="Arial"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  <w:t>：♦</w:t>
      </w:r>
      <w:r>
        <w:rPr>
          <w:rFonts w:hint="eastAsia" w:ascii="Arial" w:hAnsi="Arial" w:eastAsia="微软雅黑" w:cs="Arial"/>
          <w:color w:val="000000" w:themeColor="text1"/>
          <w:kern w:val="0"/>
          <w:sz w:val="24"/>
          <w:szCs w:val="24"/>
          <w:lang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eastAsia="微软雅黑" w:cs="Arial"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  <w:t>提供免费工作餐</w:t>
      </w:r>
      <w:r>
        <w:rPr>
          <w:rFonts w:hint="eastAsia" w:ascii="Arial" w:hAnsi="Arial" w:eastAsia="微软雅黑" w:cs="Arial"/>
          <w:color w:val="000000" w:themeColor="text1"/>
          <w:kern w:val="0"/>
          <w:sz w:val="22"/>
          <w:szCs w:val="22"/>
          <w:lang w:eastAsia="zh-CN" w:bidi="th-TH"/>
          <w14:textFill>
            <w14:solidFill>
              <w14:schemeClr w14:val="tx1"/>
            </w14:solidFill>
          </w14:textFill>
        </w:rPr>
        <w:t>，居家式住宿</w:t>
      </w:r>
      <w:r>
        <w:rPr>
          <w:rFonts w:hint="eastAsia" w:ascii="Arial" w:hAnsi="Arial" w:eastAsia="微软雅黑" w:cs="Arial"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eastAsia="微软雅黑" w:cs="Arial"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  <w:t>♦</w:t>
      </w:r>
      <w:r>
        <w:rPr>
          <w:rFonts w:hint="eastAsia" w:ascii="Arial" w:hAnsi="Arial" w:eastAsia="微软雅黑" w:cs="Arial"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eastAsia="微软雅黑" w:cs="Arial"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  <w:t>缴纳</w:t>
      </w:r>
      <w:r>
        <w:rPr>
          <w:rFonts w:hint="eastAsia" w:ascii="Arial" w:hAnsi="Arial" w:eastAsia="微软雅黑" w:cs="Arial"/>
          <w:color w:val="000000" w:themeColor="text1"/>
          <w:kern w:val="0"/>
          <w:sz w:val="22"/>
          <w:szCs w:val="22"/>
          <w:lang w:eastAsia="zh-CN" w:bidi="th-TH"/>
          <w14:textFill>
            <w14:solidFill>
              <w14:schemeClr w14:val="tx1"/>
            </w14:solidFill>
          </w14:textFill>
        </w:rPr>
        <w:t>高保额</w:t>
      </w:r>
      <w:r>
        <w:rPr>
          <w:rFonts w:ascii="Arial" w:hAnsi="Arial" w:eastAsia="微软雅黑" w:cs="Arial"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  <w:t>商业保险 ♦</w:t>
      </w:r>
      <w:r>
        <w:rPr>
          <w:rFonts w:hint="eastAsia" w:ascii="Arial" w:hAnsi="Arial" w:eastAsia="微软雅黑" w:cs="Arial"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eastAsia="微软雅黑" w:cs="Arial"/>
          <w:color w:val="000000" w:themeColor="text1"/>
          <w:kern w:val="0"/>
          <w:sz w:val="22"/>
          <w:szCs w:val="22"/>
          <w:lang w:bidi="th-TH"/>
          <w14:textFill>
            <w14:solidFill>
              <w14:schemeClr w14:val="tx1"/>
            </w14:solidFill>
          </w14:textFill>
        </w:rPr>
        <w:t>夏季高温费</w:t>
      </w:r>
      <w:r>
        <w:rPr>
          <w:rFonts w:hint="eastAsia" w:ascii="Arial" w:hAnsi="Arial" w:eastAsia="微软雅黑" w:cs="Arial"/>
          <w:color w:val="000000" w:themeColor="text1"/>
          <w:kern w:val="0"/>
          <w:sz w:val="22"/>
          <w:szCs w:val="22"/>
          <w:lang w:val="en-US" w:eastAsia="zh-CN" w:bidi="th-TH"/>
          <w14:textFill>
            <w14:solidFill>
              <w14:schemeClr w14:val="tx1"/>
            </w14:solidFill>
          </w14:textFill>
        </w:rPr>
        <w:t>6、7、8、9四个月每月300</w:t>
      </w:r>
    </w:p>
    <w:p>
      <w:pPr>
        <w:spacing w:before="120" w:line="360" w:lineRule="auto"/>
        <w:rPr>
          <w:rFonts w:hint="eastAsia" w:ascii="Arial" w:hAnsi="Arial" w:eastAsia="微软雅黑" w:cs="Arial"/>
          <w:color w:val="000000" w:themeColor="text1"/>
          <w:kern w:val="0"/>
          <w:sz w:val="22"/>
          <w:szCs w:val="22"/>
          <w:lang w:eastAsia="zh-CN" w:bidi="th-TH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微软雅黑" w:cs="Arial"/>
          <w:color w:val="000000" w:themeColor="text1"/>
          <w:kern w:val="0"/>
          <w:sz w:val="22"/>
          <w:szCs w:val="22"/>
          <w:lang w:eastAsia="zh-CN" w:bidi="th-TH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037080" cy="1421765"/>
            <wp:effectExtent l="0" t="0" r="1270" b="6985"/>
            <wp:docPr id="1" name="图片 1" descr="佛吉亚图二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佛吉亚图二 (2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eastAsia="微软雅黑" w:cs="Arial"/>
          <w:color w:val="000000" w:themeColor="text1"/>
          <w:kern w:val="0"/>
          <w:sz w:val="22"/>
          <w:szCs w:val="22"/>
          <w:lang w:val="en-US" w:eastAsia="zh-CN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 w:eastAsia="微软雅黑" w:cs="Arial"/>
          <w:color w:val="000000" w:themeColor="text1"/>
          <w:kern w:val="0"/>
          <w:sz w:val="22"/>
          <w:szCs w:val="22"/>
          <w:lang w:eastAsia="zh-CN" w:bidi="th-TH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066925" cy="1438275"/>
            <wp:effectExtent l="0" t="0" r="9525" b="9525"/>
            <wp:docPr id="2" name="图片 2" descr="佛吉亚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佛吉亚图片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eastAsia="微软雅黑" w:cs="Arial"/>
          <w:color w:val="000000" w:themeColor="text1"/>
          <w:kern w:val="0"/>
          <w:sz w:val="22"/>
          <w:szCs w:val="22"/>
          <w:lang w:val="en-US" w:eastAsia="zh-CN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1963420" cy="1412875"/>
            <wp:effectExtent l="0" t="0" r="17780" b="15875"/>
            <wp:docPr id="3" name="图片 3" descr="佛吉亚图二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佛吉亚图二 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3420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058035" cy="1553845"/>
            <wp:effectExtent l="0" t="0" r="18415" b="8255"/>
            <wp:docPr id="8" name="图片 8" descr="佛吉亚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佛吉亚图片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803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2056130" cy="1550670"/>
            <wp:effectExtent l="0" t="0" r="1270" b="11430"/>
            <wp:docPr id="7" name="图片 7" descr="微信图片_20190828144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19082814452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155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1948180" cy="1536065"/>
            <wp:effectExtent l="0" t="0" r="13970" b="6985"/>
            <wp:docPr id="6" name="图片 6" descr="佛吉亚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佛吉亚图片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4818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0" w:line="360" w:lineRule="auto"/>
        <w:rPr>
          <w:rFonts w:hint="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32"/>
          <w:szCs w:val="32"/>
          <w:lang w:bidi="th-TH"/>
          <w14:textFill>
            <w14:solidFill>
              <w14:schemeClr w14:val="tx1"/>
            </w14:solidFill>
          </w14:textFill>
        </w:rPr>
        <w:t>工作地点：江宁区候焦路123号（江宁大学城）</w:t>
      </w:r>
    </w:p>
    <w:sectPr>
      <w:pgSz w:w="11906" w:h="16838"/>
      <w:pgMar w:top="400" w:right="866" w:bottom="898" w:left="96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宋体-WinCharSetFFFF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4A609A"/>
    <w:rsid w:val="014A609A"/>
    <w:rsid w:val="033966CB"/>
    <w:rsid w:val="044822B2"/>
    <w:rsid w:val="070A6290"/>
    <w:rsid w:val="196608EF"/>
    <w:rsid w:val="20183599"/>
    <w:rsid w:val="22072F51"/>
    <w:rsid w:val="2D311986"/>
    <w:rsid w:val="39E73B85"/>
    <w:rsid w:val="44003402"/>
    <w:rsid w:val="475B149C"/>
    <w:rsid w:val="5183019C"/>
    <w:rsid w:val="631564E2"/>
    <w:rsid w:val="64C95CA9"/>
    <w:rsid w:val="65F326B7"/>
    <w:rsid w:val="69344826"/>
    <w:rsid w:val="6FC0042B"/>
    <w:rsid w:val="7EAF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2019-09-04T04:08:00Z</dcterms:created>
  <dc:creator>何继臣（玻璃销售）13645169102</dc:creator>
  <cp:lastModifiedBy>WPS_1528079939</cp:lastModifiedBy>
  <dcterms:modified xsi:type="dcterms:W3CDTF">2022-02-26T03:07:59Z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D29AAA61C9334605907D931BB8ACD468</vt:lpwstr>
  </property>
</Properties>
</file>