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亳州市峰嘉商贸有限公司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招聘启事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公司主要经营休闲食品、休闲挂件类食品。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公司成立于201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年，注册资本50</w:t>
      </w:r>
      <w:r>
        <w:rPr>
          <w:rFonts w:hint="default"/>
          <w:lang w:val="en-US" w:eastAsia="zh-CN"/>
        </w:rPr>
        <w:t>0</w:t>
      </w:r>
      <w:r>
        <w:rPr>
          <w:rFonts w:hint="eastAsia"/>
          <w:lang w:val="en-US" w:eastAsia="zh-CN"/>
        </w:rPr>
        <w:t>万元。公司始终秉承“用一流的'服务，赢得一流客户的认可”的服务宗旨，依托市场及品牌优势，实现持续发展。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目前，公司拥有职工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0余人。因品牌的增加和更多业务渠道的拓展，急需人才，现特面向社会招聘，具体如下：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一、招聘岗位：销售员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二、招聘人数：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0人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三、岗位要求：1、形象佳、有爱心和耐心，能吃苦耐劳，具有很好的团队协作精神;2、亲和力强，具备较强的语言表达和沟通本事;3、愿意学习，具备敬业精神。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四、待遇：试用期：1个月，试用期待遇：1</w:t>
      </w: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00元底薪+提成;转正后，与公司签订劳动合同并购买意外伤害保险。(目前公司老员工的年薪为6万—12万)此外，经公司考核可晋升为公司合伙人。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无论您是何种人才，相信都能在那里找到适合您的发展平台，真诚期待您的加入，实现个人与公司共创、共赢的战略目标。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D03076"/>
    <w:rsid w:val="4E70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386</Characters>
  <Paragraphs>17</Paragraphs>
  <TotalTime>169</TotalTime>
  <ScaleCrop>false</ScaleCrop>
  <LinksUpToDate>false</LinksUpToDate>
  <CharactersWithSpaces>402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2019-04-10T15:24:00Z</dcterms:created>
  <dc:creator>醉心居士</dc:creator>
  <cp:lastModifiedBy>夜雨秋风</cp:lastModifiedBy>
  <dcterms:modified xsi:type="dcterms:W3CDTF">2021-09-24T06:29:37Z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454d7ad9b9d54c8195d26d3606471fe9</vt:lpwstr>
  </property>
</Properties>
</file>