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52"/>
          <w:szCs w:val="52"/>
          <w:lang w:val="en-US" w:eastAsia="zh-CN"/>
        </w:rPr>
      </w:pPr>
      <w:bookmarkStart w:id="0" w:name="_GoBack"/>
      <w:r>
        <w:rPr>
          <w:rFonts w:hint="eastAsia"/>
          <w:sz w:val="52"/>
          <w:szCs w:val="52"/>
          <w:lang w:val="en-US" w:eastAsia="zh-CN"/>
        </w:rPr>
        <w:t>招工简章</w:t>
      </w:r>
    </w:p>
    <w:bookmarkEnd w:id="0"/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安徽亚珠金刚石股份有限公司简介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</w:rPr>
        <w:t>安徽亚珠金刚石股份有限公司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成立于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2000年05月09日，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前身为始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>创于1985年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的</w:t>
      </w:r>
      <w:r>
        <w:rPr>
          <w:sz w:val="28"/>
          <w:szCs w:val="28"/>
        </w:rPr>
        <w:t>亳州市金刚石总厂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>，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位于安徽省亳州市西郊前马，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>占地面积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近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>33万平方米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从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一家以生产人造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>金刚石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系列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>产品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的专业公司，</w:t>
      </w:r>
      <w:r>
        <w:rPr>
          <w:rFonts w:hint="eastAsia"/>
          <w:sz w:val="28"/>
          <w:szCs w:val="28"/>
          <w:lang w:val="en-US" w:eastAsia="zh-CN"/>
        </w:rPr>
        <w:t>现发展成拥有鑫泰集团、风华教育集团、沃尔玛商场，亚珠石油等多元化的亚珠集团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eastAsia="zh-CN"/>
        </w:rPr>
        <w:t>。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因公司发展需要，现面向社会诚聘岗位如下：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驾驶员2名，月薪4000元以上；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业务员2名，年薪5万元至10万元；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财务人员2名，月薪5000元以上；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办公室文员2名，月薪3500元以上。</w:t>
      </w:r>
    </w:p>
    <w:p>
      <w:pPr>
        <w:ind w:firstLine="660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联系人：张继迁138 5687 3311</w:t>
      </w:r>
    </w:p>
    <w:p>
      <w:pPr>
        <w:ind w:firstLine="660"/>
        <w:rPr>
          <w:rFonts w:hint="default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 xml:space="preserve">        马  鹏139 5671 3189</w:t>
      </w:r>
    </w:p>
    <w:p>
      <w:pPr>
        <w:ind w:firstLine="660"/>
        <w:rPr>
          <w:rFonts w:hint="default" w:ascii="宋体" w:hAnsi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8358D"/>
    <w:rsid w:val="7B38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2021-09-25T07:43:00Z</dcterms:created>
  <dc:creator>拓荒者</dc:creator>
  <cp:lastModifiedBy>拓荒者</cp:lastModifiedBy>
  <dcterms:modified xsi:type="dcterms:W3CDTF">2021-09-25T08:09:12Z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F2A255E5EB6E41C9AA413AD9D21FDEBA</vt:lpwstr>
  </property>
</Properties>
</file>