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孟加拉国焊工装配工招聘简章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中国电建承建的孟加拉国巴瑞萨燃煤电站项目，根据实际施工情况现需要招聘以下工作人员。（第四批）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一、招聘工种：</w:t>
      </w:r>
      <w:r>
        <w:rPr>
          <w:rFonts w:hint="eastAsia"/>
          <w:sz w:val="28"/>
          <w:szCs w:val="28"/>
        </w:rPr>
        <w:t>钢结构焊工10名，钢结构装配工8名。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二、招聘条件：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1、男性，年龄25-58周岁，要求从事建筑工种有八年以上工作经验，技能熟练，多面手优先。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品德优良，工作认真，听从管理，能吃苦耐劳，身体健康，无肢体残缺、内脏功能正常、无高血压、心脏病、胆结石、肾结石、肾病、性病等不适合出国工作的疾病，无犯罪记录和不良行为，工作时间待遇。工程期一年(实际按本</w:t>
      </w:r>
      <w:bookmarkStart w:id="0" w:name="_GoBack"/>
      <w:bookmarkEnd w:id="0"/>
      <w:r>
        <w:rPr>
          <w:rFonts w:hint="eastAsia"/>
          <w:sz w:val="28"/>
          <w:szCs w:val="28"/>
        </w:rPr>
        <w:t>工种工作结束为准），每月工作30天，每天工作10小时，实行计时工资时，正常出满勤，焊工工资不低于13500元/月，装配工工资不低于12000元/月。工资按月结算，押一个月，次月月底前发放，回国时结清。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从资料齐全起20个工作日之内出境。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81EDC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三、提供材料：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护照原件、身份证正反面复印件、2寸白底照片8张、无犯罪记录证明、疫苗接种凭证、健康证明。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机：19556731715(马飞虎)，13856777798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Fonts w:hint="eastAsia" w:ascii="黑体" w:hAnsi="宋体" w:eastAsia="黑体" w:cs="黑体"/>
          <w:b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6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5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5AE9"/>
    <w:rsid w:val="13B55175"/>
    <w:rsid w:val="1B665210"/>
    <w:rsid w:val="2B2644E5"/>
    <w:rsid w:val="3B68779E"/>
    <w:rsid w:val="65247AA7"/>
    <w:rsid w:val="70D77E61"/>
    <w:rsid w:val="793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夜雨秋风</cp:lastModifiedBy>
  <dcterms:modified xsi:type="dcterms:W3CDTF">2021-08-04T07:02:31Z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4699AF14AFA846E8878FE63A43A113F6</vt:lpwstr>
  </property>
</Properties>
</file>