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pBdr>
          <w:left w:val="none" w:color="auto" w:sz="0" w:space="1"/>
          <w:bottom w:val="single" w:color="auto" w:sz="6" w:space="10"/>
        </w:pBdr>
        <w:tabs>
          <w:tab w:val="clear" w:pos="8306"/>
        </w:tabs>
        <w:ind w:left="-1079" w:leftChars="-514" w:right="-1056" w:rightChars="-503"/>
        <w:jc w:val="center"/>
        <w:rPr>
          <w:rFonts w:ascii="新宋体" w:hAnsi="新宋体" w:eastAsia="新宋体"/>
          <w:b/>
          <w:sz w:val="24"/>
        </w:rPr>
      </w:pPr>
      <w:r>
        <w:rPr>
          <w:rFonts w:hint="eastAsia" w:ascii="新宋体" w:hAnsi="新宋体" w:eastAsia="新宋体"/>
          <w:b/>
          <w:color w:val="FF0000"/>
          <w:sz w:val="44"/>
          <w:szCs w:val="44"/>
          <w:u w:val="none"/>
        </w:rPr>
        <w:t>日本</w:t>
      </w:r>
      <w:r>
        <w:rPr>
          <w:rFonts w:hint="eastAsia" w:ascii="新宋体" w:hAnsi="新宋体" w:eastAsia="新宋体"/>
          <w:b/>
          <w:color w:val="FF0000"/>
          <w:sz w:val="44"/>
          <w:szCs w:val="44"/>
          <w:u w:val="none"/>
          <w:lang w:eastAsia="zh-CN"/>
        </w:rPr>
        <w:t>国神奈川县横滨干洗</w:t>
      </w:r>
      <w:r>
        <w:rPr>
          <w:rFonts w:hint="eastAsia" w:ascii="新宋体" w:hAnsi="新宋体" w:eastAsia="新宋体"/>
          <w:b/>
          <w:color w:val="FF0000"/>
          <w:sz w:val="44"/>
          <w:szCs w:val="44"/>
          <w:u w:val="none"/>
        </w:rPr>
        <w:t>工招聘简章</w:t>
      </w:r>
      <w:r>
        <w:rPr>
          <w:rFonts w:hint="eastAsia" w:ascii="新宋体" w:hAnsi="新宋体" w:eastAsia="新宋体"/>
          <w:sz w:val="24"/>
        </w:rPr>
        <w:t xml:space="preserve">                                                                                    </w:t>
      </w:r>
      <w:r>
        <w:rPr>
          <w:rFonts w:hint="eastAsia" w:ascii="新宋体" w:hAnsi="新宋体" w:eastAsia="新宋体"/>
          <w:b/>
          <w:sz w:val="24"/>
        </w:rPr>
        <w:t xml:space="preserve"> </w:t>
      </w:r>
    </w:p>
    <w:tbl>
      <w:tblPr>
        <w:tblStyle w:val="5"/>
        <w:tblW w:w="10766" w:type="dxa"/>
        <w:jc w:val="center"/>
        <w:tblBorders>
          <w:top w:val="thinThickSmallGap" w:color="auto" w:sz="24" w:space="0"/>
          <w:left w:val="thinThickSmallGap" w:color="auto" w:sz="24" w:space="0"/>
          <w:bottom w:val="thickThinSmallGap" w:color="auto" w:sz="24" w:space="0"/>
          <w:right w:val="thickThinSmallGap" w:color="auto" w:sz="2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44"/>
        <w:gridCol w:w="1980"/>
        <w:gridCol w:w="1440"/>
        <w:gridCol w:w="24"/>
        <w:gridCol w:w="1095"/>
        <w:gridCol w:w="861"/>
        <w:gridCol w:w="2049"/>
        <w:gridCol w:w="1573"/>
      </w:tblGrid>
      <w:tr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1744" w:type="dxa"/>
            <w:tcBorders>
              <w:top w:val="thinThickSmallGap" w:color="auto" w:sz="2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rPr>
                <w:rFonts w:ascii="新宋体" w:hAnsi="新宋体" w:eastAsia="新宋体" w:cs="楷体_GB2312"/>
                <w:sz w:val="24"/>
                <w:szCs w:val="24"/>
              </w:rPr>
            </w:pPr>
            <w:r>
              <w:rPr>
                <w:rFonts w:hint="eastAsia" w:ascii="新宋体" w:hAnsi="新宋体" w:eastAsia="新宋体" w:cs="楷体_GB2312"/>
                <w:sz w:val="24"/>
                <w:szCs w:val="24"/>
              </w:rPr>
              <w:t>项目名称</w:t>
            </w:r>
          </w:p>
        </w:tc>
        <w:tc>
          <w:tcPr>
            <w:tcW w:w="1980" w:type="dxa"/>
            <w:tcBorders>
              <w:top w:val="thinThickSmallGap" w:color="auto" w:sz="2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rPr>
                <w:rFonts w:ascii="新宋体" w:hAnsi="新宋体" w:eastAsia="新宋体" w:cs="楷体_GB2312"/>
                <w:b/>
                <w:bCs/>
                <w:sz w:val="24"/>
              </w:rPr>
            </w:pPr>
            <w:r>
              <w:rPr>
                <w:rFonts w:hint="eastAsia" w:ascii="新宋体" w:hAnsi="新宋体" w:eastAsia="新宋体" w:cs="楷体_GB2312"/>
                <w:b/>
                <w:bCs/>
                <w:sz w:val="24"/>
                <w:lang w:eastAsia="zh-CN"/>
              </w:rPr>
              <w:t>横滨工厂干洗</w:t>
            </w:r>
            <w:r>
              <w:rPr>
                <w:rFonts w:hint="eastAsia" w:ascii="新宋体" w:hAnsi="新宋体" w:eastAsia="新宋体" w:cs="楷体_GB2312"/>
                <w:b/>
                <w:bCs/>
                <w:sz w:val="24"/>
              </w:rPr>
              <w:t>工</w:t>
            </w:r>
          </w:p>
        </w:tc>
        <w:tc>
          <w:tcPr>
            <w:tcW w:w="1440" w:type="dxa"/>
            <w:tcBorders>
              <w:top w:val="thinThickSmallGap" w:color="auto" w:sz="2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tabs>
                <w:tab w:val="left" w:pos="1192"/>
                <w:tab w:val="center" w:pos="2193"/>
              </w:tabs>
              <w:spacing w:line="440" w:lineRule="exact"/>
              <w:jc w:val="left"/>
              <w:rPr>
                <w:rFonts w:ascii="新宋体" w:hAnsi="新宋体" w:eastAsia="新宋体" w:cs="楷体_GB2312"/>
                <w:b/>
                <w:bCs/>
                <w:sz w:val="24"/>
              </w:rPr>
            </w:pPr>
            <w:r>
              <w:rPr>
                <w:rFonts w:hint="eastAsia" w:ascii="新宋体" w:hAnsi="新宋体" w:eastAsia="新宋体" w:cs="楷体_GB2312"/>
                <w:b/>
                <w:bCs/>
                <w:sz w:val="24"/>
              </w:rPr>
              <w:t xml:space="preserve">  工  种</w:t>
            </w:r>
          </w:p>
        </w:tc>
        <w:tc>
          <w:tcPr>
            <w:tcW w:w="1980" w:type="dxa"/>
            <w:gridSpan w:val="3"/>
            <w:tcBorders>
              <w:top w:val="thinThickSmallGap" w:color="auto" w:sz="2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tabs>
                <w:tab w:val="left" w:pos="1192"/>
                <w:tab w:val="center" w:pos="2193"/>
              </w:tabs>
              <w:spacing w:line="440" w:lineRule="exact"/>
              <w:jc w:val="center"/>
              <w:rPr>
                <w:rFonts w:hint="eastAsia" w:ascii="新宋体" w:hAnsi="新宋体" w:eastAsia="新宋体" w:cs="楷体_GB2312"/>
                <w:b/>
                <w:bCs/>
                <w:sz w:val="24"/>
                <w:lang w:eastAsia="zh-CN"/>
              </w:rPr>
            </w:pPr>
            <w:r>
              <w:rPr>
                <w:rFonts w:hint="eastAsia" w:ascii="新宋体" w:hAnsi="新宋体" w:eastAsia="新宋体" w:cs="楷体_GB2312"/>
                <w:b/>
                <w:bCs/>
                <w:sz w:val="24"/>
                <w:lang w:eastAsia="zh-CN"/>
              </w:rPr>
              <w:t>干洗工</w:t>
            </w:r>
          </w:p>
        </w:tc>
        <w:tc>
          <w:tcPr>
            <w:tcW w:w="2049" w:type="dxa"/>
            <w:tcBorders>
              <w:top w:val="thinThickSmallGap" w:color="auto" w:sz="2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tabs>
                <w:tab w:val="left" w:pos="1192"/>
                <w:tab w:val="center" w:pos="2193"/>
              </w:tabs>
              <w:spacing w:line="440" w:lineRule="exact"/>
              <w:ind w:left="236" w:hanging="236" w:hangingChars="98"/>
              <w:jc w:val="left"/>
              <w:rPr>
                <w:rFonts w:ascii="新宋体" w:hAnsi="新宋体" w:eastAsia="新宋体" w:cs="楷体_GB2312"/>
                <w:b/>
                <w:bCs/>
                <w:sz w:val="24"/>
              </w:rPr>
            </w:pPr>
            <w:r>
              <w:rPr>
                <w:rFonts w:hint="eastAsia" w:ascii="新宋体" w:hAnsi="新宋体" w:eastAsia="新宋体" w:cs="楷体_GB2312"/>
                <w:b/>
                <w:bCs/>
                <w:sz w:val="24"/>
              </w:rPr>
              <w:t xml:space="preserve">   录取人数</w:t>
            </w:r>
          </w:p>
        </w:tc>
        <w:tc>
          <w:tcPr>
            <w:tcW w:w="1573" w:type="dxa"/>
            <w:tcBorders>
              <w:top w:val="thinThickSmallGap" w:color="auto" w:sz="2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新宋体" w:hAnsi="新宋体" w:eastAsia="新宋体" w:cs="楷体_GB2312"/>
                <w:b/>
                <w:bCs/>
                <w:sz w:val="24"/>
                <w:u w:val="none" w:color="auto"/>
              </w:rPr>
            </w:pPr>
            <w:r>
              <w:rPr>
                <w:rFonts w:hint="eastAsia" w:ascii="新宋体" w:hAnsi="新宋体" w:eastAsia="新宋体" w:cs="楷体_GB2312"/>
                <w:b/>
                <w:bCs/>
                <w:sz w:val="24"/>
                <w:u w:val="none" w:color="auto"/>
                <w:lang w:val="en-US" w:eastAsia="zh-CN"/>
              </w:rPr>
              <w:t>12</w:t>
            </w:r>
            <w:r>
              <w:rPr>
                <w:rFonts w:hint="eastAsia" w:ascii="新宋体" w:hAnsi="新宋体" w:eastAsia="新宋体" w:cs="楷体_GB2312"/>
                <w:b/>
                <w:bCs/>
                <w:sz w:val="24"/>
                <w:u w:val="none" w:color="auto"/>
              </w:rPr>
              <w:t>人</w:t>
            </w:r>
          </w:p>
        </w:tc>
      </w:tr>
      <w:tr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6" w:hRule="atLeast"/>
          <w:jc w:val="center"/>
        </w:trPr>
        <w:tc>
          <w:tcPr>
            <w:tcW w:w="174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ind w:firstLine="236" w:firstLineChars="98"/>
              <w:rPr>
                <w:rFonts w:ascii="新宋体" w:hAnsi="新宋体" w:eastAsia="新宋体" w:cs="楷体_GB2312"/>
                <w:b/>
                <w:bCs/>
                <w:sz w:val="24"/>
              </w:rPr>
            </w:pPr>
            <w:r>
              <w:rPr>
                <w:rFonts w:hint="eastAsia" w:ascii="新宋体" w:hAnsi="新宋体" w:eastAsia="新宋体" w:cs="楷体_GB2312"/>
                <w:b/>
                <w:bCs/>
                <w:sz w:val="24"/>
              </w:rPr>
              <w:t>招聘条件</w:t>
            </w:r>
          </w:p>
        </w:tc>
        <w:tc>
          <w:tcPr>
            <w:tcW w:w="902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numPr>
                <w:ilvl w:val="0"/>
                <w:numId w:val="1"/>
              </w:numPr>
              <w:spacing w:line="440" w:lineRule="exact"/>
              <w:rPr>
                <w:rFonts w:ascii="新宋体" w:hAnsi="新宋体" w:eastAsia="新宋体" w:cs="楷体_GB2312"/>
                <w:b/>
                <w:bCs/>
                <w:kern w:val="0"/>
                <w:szCs w:val="21"/>
              </w:rPr>
            </w:pPr>
            <w:r>
              <w:rPr>
                <w:rFonts w:hint="eastAsia" w:ascii="新宋体" w:hAnsi="新宋体" w:eastAsia="新宋体" w:cs="楷体_GB2312"/>
                <w:b/>
                <w:bCs/>
                <w:kern w:val="0"/>
                <w:szCs w:val="21"/>
                <w:lang w:eastAsia="zh-CN"/>
              </w:rPr>
              <w:t>工作</w:t>
            </w:r>
            <w:r>
              <w:rPr>
                <w:rFonts w:hint="eastAsia" w:ascii="新宋体" w:hAnsi="新宋体" w:eastAsia="新宋体" w:cs="楷体_GB2312"/>
                <w:b/>
                <w:bCs/>
                <w:kern w:val="0"/>
                <w:szCs w:val="21"/>
              </w:rPr>
              <w:t>地点：</w:t>
            </w:r>
            <w:r>
              <w:rPr>
                <w:rFonts w:hint="eastAsia" w:ascii="新宋体" w:hAnsi="新宋体" w:eastAsia="新宋体" w:cs="楷体_GB2312"/>
                <w:b/>
                <w:bCs/>
                <w:kern w:val="0"/>
                <w:szCs w:val="21"/>
                <w:lang w:eastAsia="zh-CN"/>
              </w:rPr>
              <w:t>神奈川县横滨工厂</w:t>
            </w:r>
            <w:r>
              <w:rPr>
                <w:rFonts w:hint="eastAsia" w:ascii="新宋体" w:hAnsi="新宋体" w:eastAsia="新宋体" w:cs="楷体_GB2312"/>
                <w:b/>
                <w:bCs/>
                <w:szCs w:val="21"/>
              </w:rPr>
              <w:t>。</w:t>
            </w:r>
            <w:r>
              <w:rPr>
                <w:rFonts w:hint="eastAsia" w:ascii="新宋体" w:hAnsi="新宋体" w:eastAsia="新宋体" w:cs="楷体_GB2312"/>
                <w:b/>
                <w:bCs/>
                <w:kern w:val="0"/>
                <w:szCs w:val="21"/>
              </w:rPr>
              <w:t>2、性别：</w:t>
            </w:r>
            <w:r>
              <w:rPr>
                <w:rFonts w:hint="eastAsia" w:ascii="新宋体" w:hAnsi="新宋体" w:eastAsia="新宋体" w:cs="楷体_GB2312"/>
                <w:b/>
                <w:bCs/>
                <w:kern w:val="0"/>
                <w:szCs w:val="21"/>
                <w:lang w:eastAsia="zh-CN"/>
              </w:rPr>
              <w:t>女</w:t>
            </w:r>
            <w:r>
              <w:rPr>
                <w:rFonts w:hint="eastAsia" w:ascii="新宋体" w:hAnsi="新宋体" w:eastAsia="新宋体" w:cs="楷体_GB2312"/>
                <w:b/>
                <w:bCs/>
                <w:kern w:val="0"/>
                <w:szCs w:val="21"/>
              </w:rPr>
              <w:t>，年龄</w:t>
            </w:r>
            <w:r>
              <w:rPr>
                <w:rFonts w:hint="eastAsia" w:ascii="新宋体" w:hAnsi="新宋体" w:eastAsia="新宋体" w:cs="楷体_GB2312"/>
                <w:b/>
                <w:bCs/>
                <w:color w:val="000000"/>
                <w:kern w:val="0"/>
                <w:szCs w:val="21"/>
                <w:u w:val="none" w:color="auto"/>
              </w:rPr>
              <w:t>3</w:t>
            </w:r>
            <w:r>
              <w:rPr>
                <w:rFonts w:hint="eastAsia" w:ascii="新宋体" w:hAnsi="新宋体" w:eastAsia="新宋体" w:cs="楷体_GB2312"/>
                <w:b/>
                <w:bCs/>
                <w:color w:val="000000"/>
                <w:kern w:val="0"/>
                <w:szCs w:val="21"/>
                <w:u w:val="none" w:color="auto"/>
                <w:lang w:val="en-US" w:eastAsia="zh-CN"/>
              </w:rPr>
              <w:t>5</w:t>
            </w:r>
            <w:r>
              <w:rPr>
                <w:rFonts w:hint="eastAsia" w:ascii="新宋体" w:hAnsi="新宋体" w:eastAsia="新宋体" w:cs="楷体_GB2312"/>
                <w:b/>
                <w:bCs/>
                <w:kern w:val="0"/>
                <w:szCs w:val="21"/>
              </w:rPr>
              <w:t>周岁</w:t>
            </w:r>
            <w:r>
              <w:rPr>
                <w:rFonts w:hint="eastAsia" w:ascii="新宋体" w:hAnsi="新宋体" w:eastAsia="新宋体" w:cs="楷体_GB2312"/>
                <w:b/>
                <w:bCs/>
                <w:kern w:val="0"/>
                <w:szCs w:val="21"/>
                <w:lang w:eastAsia="zh-CN"/>
              </w:rPr>
              <w:t>以下</w:t>
            </w:r>
            <w:r>
              <w:rPr>
                <w:rFonts w:hint="eastAsia" w:ascii="新宋体" w:hAnsi="新宋体" w:eastAsia="新宋体" w:cs="楷体_GB2312"/>
                <w:b/>
                <w:bCs/>
                <w:kern w:val="0"/>
                <w:szCs w:val="21"/>
              </w:rPr>
              <w:t>，学历初中以上。</w:t>
            </w:r>
          </w:p>
          <w:p>
            <w:pPr>
              <w:spacing w:line="440" w:lineRule="exact"/>
              <w:ind w:left="306" w:hanging="306" w:hangingChars="145"/>
              <w:rPr>
                <w:rFonts w:hint="eastAsia" w:ascii="新宋体" w:hAnsi="新宋体" w:eastAsia="新宋体" w:cs="楷体_GB2312"/>
                <w:b/>
                <w:bCs/>
                <w:kern w:val="0"/>
                <w:szCs w:val="21"/>
                <w:u w:val="none" w:color="auto"/>
                <w:lang w:eastAsia="zh-CN"/>
              </w:rPr>
            </w:pPr>
            <w:r>
              <w:rPr>
                <w:rFonts w:hint="eastAsia" w:ascii="新宋体" w:hAnsi="新宋体" w:eastAsia="新宋体" w:cs="楷体_GB2312"/>
                <w:b/>
                <w:bCs/>
                <w:kern w:val="0"/>
                <w:szCs w:val="21"/>
                <w:lang w:val="en-US" w:eastAsia="zh-CN"/>
              </w:rPr>
              <w:t>3</w:t>
            </w:r>
            <w:r>
              <w:rPr>
                <w:rFonts w:hint="eastAsia" w:ascii="新宋体" w:hAnsi="新宋体" w:eastAsia="新宋体" w:cs="楷体_GB2312"/>
                <w:b/>
                <w:bCs/>
                <w:kern w:val="0"/>
                <w:szCs w:val="21"/>
              </w:rPr>
              <w:t>、要求：身体健康（无慢性疾病、色盲、皮肤病等）；裸视0.6以上</w:t>
            </w:r>
            <w:r>
              <w:rPr>
                <w:rFonts w:hint="eastAsia" w:ascii="新宋体" w:hAnsi="新宋体" w:eastAsia="新宋体" w:cs="楷体_GB2312"/>
                <w:b/>
                <w:bCs/>
                <w:kern w:val="0"/>
                <w:szCs w:val="21"/>
                <w:lang w:eastAsia="zh-CN"/>
              </w:rPr>
              <w:t>；</w:t>
            </w:r>
            <w:r>
              <w:rPr>
                <w:rFonts w:hint="eastAsia" w:ascii="新宋体" w:hAnsi="新宋体" w:eastAsia="新宋体" w:cs="楷体_GB2312"/>
                <w:b/>
                <w:bCs/>
                <w:kern w:val="0"/>
                <w:szCs w:val="21"/>
              </w:rPr>
              <w:t>性格好，有耐心，能吃苦，对学习日语感兴趣，</w:t>
            </w:r>
            <w:r>
              <w:rPr>
                <w:rFonts w:hint="eastAsia" w:ascii="新宋体" w:hAnsi="新宋体" w:eastAsia="新宋体" w:cs="楷体_GB2312"/>
                <w:b/>
                <w:bCs/>
                <w:kern w:val="0"/>
                <w:szCs w:val="21"/>
                <w:u w:val="none" w:color="auto"/>
              </w:rPr>
              <w:t>无赴日经历。</w:t>
            </w:r>
          </w:p>
        </w:tc>
      </w:tr>
      <w:tr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3" w:hRule="atLeast"/>
          <w:jc w:val="center"/>
        </w:trPr>
        <w:tc>
          <w:tcPr>
            <w:tcW w:w="174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rPr>
                <w:rFonts w:hint="eastAsia" w:ascii="新宋体" w:hAnsi="新宋体" w:eastAsia="新宋体" w:cs="楷体_GB2312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新宋体" w:hAnsi="新宋体" w:eastAsia="新宋体" w:cs="楷体_GB2312"/>
                <w:sz w:val="24"/>
                <w:szCs w:val="24"/>
                <w:lang w:eastAsia="zh-CN"/>
              </w:rPr>
              <w:t>工作内容</w:t>
            </w:r>
          </w:p>
        </w:tc>
        <w:tc>
          <w:tcPr>
            <w:tcW w:w="902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top"/>
          </w:tcPr>
          <w:p>
            <w:pPr>
              <w:spacing w:line="440" w:lineRule="exact"/>
              <w:ind w:firstLine="422" w:firstLineChars="200"/>
              <w:rPr>
                <w:rFonts w:hint="eastAsia" w:ascii="新宋体" w:hAnsi="新宋体" w:eastAsia="新宋体" w:cs="楷体_GB2312"/>
                <w:b/>
                <w:bCs/>
                <w:kern w:val="0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楷体_GB2312"/>
                <w:b/>
                <w:bCs/>
                <w:kern w:val="0"/>
                <w:szCs w:val="21"/>
              </w:rPr>
              <w:t>不是用手洗，是操作干洗机器和成品打包等工作，主要产品是宾馆的被套、床单、枕套</w:t>
            </w:r>
            <w:r>
              <w:rPr>
                <w:rFonts w:hint="eastAsia" w:ascii="新宋体" w:hAnsi="新宋体" w:eastAsia="新宋体" w:cs="楷体_GB2312"/>
                <w:b/>
                <w:bCs/>
                <w:kern w:val="0"/>
                <w:szCs w:val="21"/>
                <w:lang w:eastAsia="zh-CN"/>
              </w:rPr>
              <w:t>、大</w:t>
            </w:r>
          </w:p>
          <w:p>
            <w:pPr>
              <w:spacing w:line="440" w:lineRule="exact"/>
              <w:rPr>
                <w:rFonts w:hint="eastAsia" w:ascii="新宋体" w:hAnsi="新宋体" w:eastAsia="新宋体" w:cs="楷体_GB2312"/>
                <w:b/>
                <w:bCs/>
                <w:kern w:val="2"/>
                <w:sz w:val="24"/>
                <w:szCs w:val="24"/>
                <w:u w:val="none" w:color="auto"/>
                <w:lang w:val="en-US" w:eastAsia="zh-CN" w:bidi="ar-SA"/>
              </w:rPr>
            </w:pPr>
            <w:r>
              <w:rPr>
                <w:rFonts w:hint="eastAsia" w:ascii="新宋体" w:hAnsi="新宋体" w:eastAsia="新宋体" w:cs="楷体_GB2312"/>
                <w:b/>
                <w:bCs/>
                <w:kern w:val="0"/>
                <w:szCs w:val="21"/>
              </w:rPr>
              <w:t>浴巾、餐厅的毛巾和厨师的制服、帽子、围裙等。全天站着工作，厂里夏天比较热（需要能够耐热的人！！），冬天比较舒适。</w:t>
            </w:r>
          </w:p>
        </w:tc>
      </w:tr>
      <w:tr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1" w:hRule="atLeast"/>
          <w:jc w:val="center"/>
        </w:trPr>
        <w:tc>
          <w:tcPr>
            <w:tcW w:w="174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ind w:firstLine="236" w:firstLineChars="98"/>
              <w:rPr>
                <w:rFonts w:ascii="新宋体" w:hAnsi="新宋体" w:eastAsia="新宋体" w:cs="楷体_GB2312"/>
                <w:b/>
                <w:bCs/>
                <w:sz w:val="24"/>
              </w:rPr>
            </w:pPr>
            <w:r>
              <w:rPr>
                <w:rFonts w:hint="eastAsia" w:ascii="新宋体" w:hAnsi="新宋体" w:eastAsia="新宋体" w:cs="楷体_GB2312"/>
                <w:b/>
                <w:bCs/>
                <w:sz w:val="24"/>
              </w:rPr>
              <w:t>工作待遇</w:t>
            </w:r>
          </w:p>
        </w:tc>
        <w:tc>
          <w:tcPr>
            <w:tcW w:w="902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460" w:lineRule="exact"/>
              <w:rPr>
                <w:rFonts w:hint="eastAsia" w:ascii="新宋体" w:hAnsi="新宋体" w:eastAsia="新宋体" w:cs="楷体_GB2312"/>
                <w:b/>
                <w:bCs/>
                <w:kern w:val="0"/>
                <w:szCs w:val="21"/>
              </w:rPr>
            </w:pPr>
            <w:r>
              <w:rPr>
                <w:rFonts w:hint="eastAsia" w:ascii="新宋体" w:hAnsi="新宋体" w:eastAsia="新宋体" w:cs="楷体_GB2312"/>
                <w:b/>
                <w:bCs/>
                <w:kern w:val="0"/>
                <w:szCs w:val="21"/>
                <w:lang w:val="en-US" w:eastAsia="zh-CN"/>
              </w:rPr>
              <w:t>1、</w:t>
            </w:r>
            <w:r>
              <w:rPr>
                <w:rFonts w:hint="eastAsia" w:ascii="新宋体" w:hAnsi="新宋体" w:eastAsia="新宋体" w:cs="楷体_GB2312"/>
                <w:b/>
                <w:bCs/>
                <w:kern w:val="0"/>
                <w:szCs w:val="21"/>
              </w:rPr>
              <w:t>基本津贴：技能实习期小时工资约</w:t>
            </w:r>
            <w:r>
              <w:rPr>
                <w:rFonts w:hint="eastAsia" w:ascii="新宋体" w:hAnsi="新宋体" w:eastAsia="新宋体" w:cs="楷体_GB2312"/>
                <w:b/>
                <w:bCs/>
                <w:kern w:val="0"/>
                <w:szCs w:val="21"/>
                <w:lang w:val="en-US" w:eastAsia="zh-CN"/>
              </w:rPr>
              <w:t>1020</w:t>
            </w:r>
            <w:r>
              <w:rPr>
                <w:rFonts w:hint="eastAsia" w:ascii="新宋体" w:hAnsi="新宋体" w:eastAsia="新宋体" w:cs="楷体_GB2312"/>
                <w:b/>
                <w:bCs/>
                <w:kern w:val="0"/>
                <w:szCs w:val="21"/>
              </w:rPr>
              <w:t>日元，月基本收入在扣除所有保险、税金、宿舍水电燃气费</w:t>
            </w:r>
            <w:r>
              <w:rPr>
                <w:rFonts w:hint="eastAsia" w:ascii="新宋体" w:hAnsi="新宋体" w:eastAsia="新宋体" w:cs="楷体_GB2312"/>
                <w:b/>
                <w:bCs/>
                <w:kern w:val="0"/>
                <w:szCs w:val="21"/>
                <w:lang w:eastAsia="zh-CN"/>
              </w:rPr>
              <w:t>、网络费等</w:t>
            </w:r>
            <w:r>
              <w:rPr>
                <w:rFonts w:hint="eastAsia" w:ascii="新宋体" w:hAnsi="新宋体" w:eastAsia="新宋体" w:cs="楷体_GB2312"/>
                <w:b/>
                <w:bCs/>
                <w:kern w:val="0"/>
                <w:szCs w:val="21"/>
              </w:rPr>
              <w:t>后约</w:t>
            </w:r>
            <w:r>
              <w:rPr>
                <w:rFonts w:hint="eastAsia" w:ascii="新宋体" w:hAnsi="新宋体" w:eastAsia="新宋体" w:cs="楷体_GB2312"/>
                <w:b/>
                <w:bCs/>
                <w:kern w:val="0"/>
                <w:szCs w:val="21"/>
                <w:lang w:val="en-US" w:eastAsia="zh-CN"/>
              </w:rPr>
              <w:t>127</w:t>
            </w:r>
            <w:r>
              <w:rPr>
                <w:rFonts w:hint="eastAsia" w:ascii="新宋体" w:hAnsi="新宋体" w:eastAsia="新宋体" w:cs="楷体_GB2312"/>
                <w:b/>
                <w:bCs/>
                <w:kern w:val="0"/>
                <w:szCs w:val="21"/>
              </w:rPr>
              <w:t>000日元左右，技能实习期加班另计，加班工资</w:t>
            </w:r>
            <w:r>
              <w:rPr>
                <w:rFonts w:hint="eastAsia" w:ascii="新宋体" w:hAnsi="新宋体" w:eastAsia="新宋体" w:cs="楷体_GB2312"/>
                <w:b/>
                <w:bCs/>
                <w:kern w:val="0"/>
                <w:szCs w:val="21"/>
                <w:lang w:eastAsia="zh-CN"/>
              </w:rPr>
              <w:t>为基本时给的</w:t>
            </w:r>
            <w:r>
              <w:rPr>
                <w:rFonts w:hint="eastAsia" w:ascii="新宋体" w:hAnsi="新宋体" w:eastAsia="新宋体" w:cs="楷体_GB2312"/>
                <w:b/>
                <w:bCs/>
                <w:kern w:val="0"/>
                <w:szCs w:val="21"/>
                <w:lang w:val="en-US" w:eastAsia="zh-CN"/>
              </w:rPr>
              <w:t>1.25倍，</w:t>
            </w:r>
            <w:r>
              <w:rPr>
                <w:rFonts w:hint="eastAsia" w:ascii="新宋体" w:hAnsi="新宋体" w:eastAsia="新宋体" w:cs="楷体_GB2312"/>
                <w:b/>
                <w:bCs/>
                <w:kern w:val="0"/>
                <w:szCs w:val="21"/>
              </w:rPr>
              <w:t>约</w:t>
            </w:r>
            <w:r>
              <w:rPr>
                <w:rFonts w:hint="eastAsia" w:ascii="新宋体" w:hAnsi="新宋体" w:eastAsia="新宋体" w:cs="楷体_GB2312"/>
                <w:b/>
                <w:bCs/>
                <w:kern w:val="0"/>
                <w:szCs w:val="21"/>
                <w:lang w:val="en-US" w:eastAsia="zh-CN"/>
              </w:rPr>
              <w:t>1275</w:t>
            </w:r>
            <w:r>
              <w:rPr>
                <w:rFonts w:hint="eastAsia" w:ascii="新宋体" w:hAnsi="新宋体" w:eastAsia="新宋体" w:cs="楷体_GB2312"/>
                <w:b/>
                <w:bCs/>
                <w:kern w:val="0"/>
                <w:szCs w:val="21"/>
              </w:rPr>
              <w:t>日元/小时（以雇主的雇佣协议为准）</w:t>
            </w:r>
            <w:r>
              <w:rPr>
                <w:rFonts w:hint="eastAsia" w:ascii="新宋体" w:hAnsi="新宋体" w:eastAsia="新宋体" w:cs="楷体_GB2312"/>
                <w:b/>
                <w:bCs/>
                <w:kern w:val="0"/>
                <w:szCs w:val="21"/>
                <w:lang w:eastAsia="zh-CN"/>
              </w:rPr>
              <w:t>，包含加班在内月净收入</w:t>
            </w:r>
            <w:r>
              <w:rPr>
                <w:rFonts w:hint="eastAsia" w:ascii="新宋体" w:hAnsi="新宋体" w:eastAsia="新宋体" w:cs="楷体_GB2312"/>
                <w:b/>
                <w:bCs/>
                <w:kern w:val="0"/>
                <w:szCs w:val="21"/>
                <w:lang w:val="en-US" w:eastAsia="zh-CN"/>
              </w:rPr>
              <w:t>15-18万日元左右</w:t>
            </w:r>
            <w:r>
              <w:rPr>
                <w:rFonts w:hint="eastAsia" w:ascii="新宋体" w:hAnsi="新宋体" w:eastAsia="新宋体" w:cs="楷体_GB2312"/>
                <w:b/>
                <w:bCs/>
                <w:kern w:val="0"/>
                <w:szCs w:val="21"/>
              </w:rPr>
              <w:t>。</w:t>
            </w:r>
          </w:p>
          <w:p>
            <w:pPr>
              <w:numPr>
                <w:ilvl w:val="0"/>
                <w:numId w:val="0"/>
              </w:numPr>
              <w:spacing w:line="460" w:lineRule="exact"/>
              <w:rPr>
                <w:rFonts w:hint="eastAsia" w:ascii="新宋体" w:hAnsi="新宋体" w:eastAsia="新宋体" w:cs="楷体_GB2312"/>
                <w:b/>
                <w:bCs/>
                <w:kern w:val="0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楷体_GB2312"/>
                <w:b/>
                <w:bCs/>
                <w:kern w:val="0"/>
                <w:szCs w:val="21"/>
                <w:lang w:val="en-US" w:eastAsia="zh-CN"/>
              </w:rPr>
              <w:t>2、</w:t>
            </w:r>
            <w:r>
              <w:rPr>
                <w:rFonts w:hint="eastAsia" w:ascii="新宋体" w:hAnsi="新宋体" w:eastAsia="新宋体" w:cs="楷体_GB2312"/>
                <w:b/>
                <w:bCs/>
                <w:kern w:val="0"/>
                <w:szCs w:val="21"/>
              </w:rPr>
              <w:t>工作时间</w:t>
            </w:r>
            <w:r>
              <w:rPr>
                <w:rFonts w:hint="eastAsia" w:ascii="新宋体" w:hAnsi="新宋体" w:eastAsia="新宋体" w:cs="楷体_GB2312"/>
                <w:b/>
                <w:bCs/>
                <w:kern w:val="0"/>
                <w:szCs w:val="21"/>
                <w:lang w:eastAsia="zh-CN"/>
              </w:rPr>
              <w:t>：</w:t>
            </w:r>
            <w:r>
              <w:rPr>
                <w:rFonts w:hint="eastAsia" w:ascii="新宋体" w:hAnsi="新宋体" w:eastAsia="新宋体" w:cs="楷体_GB2312"/>
                <w:b/>
                <w:bCs/>
                <w:kern w:val="0"/>
                <w:szCs w:val="21"/>
              </w:rPr>
              <w:t>每周工作</w:t>
            </w:r>
            <w:r>
              <w:rPr>
                <w:rFonts w:hint="eastAsia" w:ascii="新宋体" w:hAnsi="新宋体" w:eastAsia="新宋体" w:cs="楷体_GB2312"/>
                <w:b/>
                <w:bCs/>
                <w:kern w:val="0"/>
                <w:szCs w:val="21"/>
                <w:lang w:val="en-US" w:eastAsia="zh-CN"/>
              </w:rPr>
              <w:t>5-</w:t>
            </w:r>
            <w:r>
              <w:rPr>
                <w:rFonts w:hint="eastAsia" w:ascii="新宋体" w:hAnsi="新宋体" w:eastAsia="新宋体" w:cs="楷体_GB2312"/>
                <w:b/>
                <w:bCs/>
                <w:kern w:val="0"/>
                <w:szCs w:val="21"/>
              </w:rPr>
              <w:t>6天，每天</w:t>
            </w:r>
            <w:r>
              <w:rPr>
                <w:rFonts w:hint="eastAsia" w:ascii="新宋体" w:hAnsi="新宋体" w:eastAsia="新宋体" w:cs="楷体_GB2312"/>
                <w:b/>
                <w:bCs/>
                <w:kern w:val="0"/>
                <w:szCs w:val="21"/>
                <w:lang w:eastAsia="zh-CN"/>
              </w:rPr>
              <w:t>工作</w:t>
            </w:r>
            <w:r>
              <w:rPr>
                <w:rFonts w:hint="eastAsia" w:ascii="新宋体" w:hAnsi="新宋体" w:eastAsia="新宋体" w:cs="楷体_GB2312"/>
                <w:b/>
                <w:bCs/>
                <w:kern w:val="0"/>
                <w:szCs w:val="21"/>
                <w:lang w:val="en-US" w:eastAsia="zh-CN"/>
              </w:rPr>
              <w:t>8小时，超时算加班</w:t>
            </w:r>
            <w:r>
              <w:rPr>
                <w:rFonts w:hint="eastAsia"/>
                <w:sz w:val="24"/>
              </w:rPr>
              <w:t>。</w:t>
            </w:r>
          </w:p>
          <w:p>
            <w:pPr>
              <w:spacing w:line="460" w:lineRule="exact"/>
              <w:ind w:left="632" w:hanging="632" w:hangingChars="300"/>
              <w:rPr>
                <w:rFonts w:ascii="新宋体" w:hAnsi="新宋体" w:eastAsia="新宋体" w:cs="楷体_GB2312"/>
                <w:b/>
                <w:bCs/>
                <w:kern w:val="0"/>
                <w:szCs w:val="21"/>
              </w:rPr>
            </w:pPr>
            <w:r>
              <w:rPr>
                <w:rFonts w:hint="eastAsia" w:ascii="新宋体" w:hAnsi="新宋体" w:eastAsia="新宋体" w:cs="楷体_GB2312"/>
                <w:b/>
                <w:bCs/>
                <w:kern w:val="0"/>
                <w:szCs w:val="21"/>
                <w:lang w:val="en-US" w:eastAsia="zh-CN"/>
              </w:rPr>
              <w:t>3</w:t>
            </w:r>
            <w:r>
              <w:rPr>
                <w:rFonts w:hint="eastAsia" w:ascii="新宋体" w:hAnsi="新宋体" w:eastAsia="新宋体" w:cs="楷体_GB2312"/>
                <w:b/>
                <w:bCs/>
                <w:kern w:val="0"/>
                <w:szCs w:val="21"/>
              </w:rPr>
              <w:t>、讲习期雇主免费提供住宿，吃饭自理，技能实习期住宿、伙食自理（雇主提供炊具、餐具等）。</w:t>
            </w:r>
          </w:p>
          <w:p>
            <w:pPr>
              <w:spacing w:line="460" w:lineRule="exact"/>
              <w:ind w:left="632" w:hanging="632" w:hangingChars="300"/>
              <w:rPr>
                <w:rFonts w:ascii="新宋体" w:hAnsi="新宋体" w:eastAsia="新宋体" w:cs="楷体_GB2312"/>
                <w:b/>
                <w:bCs/>
                <w:kern w:val="0"/>
                <w:szCs w:val="21"/>
              </w:rPr>
            </w:pPr>
            <w:r>
              <w:rPr>
                <w:rFonts w:hint="eastAsia" w:ascii="新宋体" w:hAnsi="新宋体" w:eastAsia="新宋体" w:cs="楷体_GB2312"/>
                <w:b/>
                <w:bCs/>
                <w:kern w:val="0"/>
                <w:szCs w:val="21"/>
                <w:lang w:val="en-US" w:eastAsia="zh-CN"/>
              </w:rPr>
              <w:t>4</w:t>
            </w:r>
            <w:r>
              <w:rPr>
                <w:rFonts w:hint="eastAsia" w:ascii="新宋体" w:hAnsi="新宋体" w:eastAsia="新宋体" w:cs="楷体_GB2312"/>
                <w:b/>
                <w:bCs/>
                <w:kern w:val="0"/>
                <w:szCs w:val="21"/>
              </w:rPr>
              <w:t>、合同期：</w:t>
            </w:r>
            <w:r>
              <w:rPr>
                <w:rFonts w:hint="eastAsia" w:ascii="新宋体" w:hAnsi="新宋体" w:eastAsia="新宋体" w:cs="楷体_GB2312"/>
                <w:b/>
                <w:bCs/>
                <w:kern w:val="0"/>
                <w:szCs w:val="21"/>
                <w:lang w:eastAsia="zh-CN"/>
              </w:rPr>
              <w:t>三</w:t>
            </w:r>
            <w:r>
              <w:rPr>
                <w:rFonts w:hint="eastAsia" w:ascii="新宋体" w:hAnsi="新宋体" w:eastAsia="新宋体" w:cs="楷体_GB2312"/>
                <w:b/>
                <w:bCs/>
                <w:kern w:val="0"/>
                <w:szCs w:val="21"/>
              </w:rPr>
              <w:t>年。</w:t>
            </w:r>
          </w:p>
        </w:tc>
      </w:tr>
      <w:tr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1" w:hRule="atLeast"/>
          <w:jc w:val="center"/>
        </w:trPr>
        <w:tc>
          <w:tcPr>
            <w:tcW w:w="174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rPr>
                <w:rFonts w:ascii="新宋体" w:hAnsi="新宋体" w:eastAsia="新宋体" w:cs="楷体_GB2312"/>
                <w:b/>
                <w:bCs/>
                <w:sz w:val="24"/>
              </w:rPr>
            </w:pPr>
          </w:p>
          <w:p>
            <w:pPr>
              <w:spacing w:line="440" w:lineRule="exact"/>
              <w:rPr>
                <w:rFonts w:ascii="新宋体" w:hAnsi="新宋体" w:eastAsia="新宋体" w:cs="楷体_GB2312"/>
                <w:b/>
                <w:bCs/>
                <w:sz w:val="24"/>
              </w:rPr>
            </w:pPr>
          </w:p>
          <w:p>
            <w:pPr>
              <w:spacing w:line="440" w:lineRule="exact"/>
              <w:rPr>
                <w:rFonts w:ascii="新宋体" w:hAnsi="新宋体" w:eastAsia="新宋体" w:cs="楷体_GB2312"/>
                <w:b/>
                <w:bCs/>
                <w:sz w:val="24"/>
              </w:rPr>
            </w:pPr>
          </w:p>
          <w:p>
            <w:pPr>
              <w:spacing w:line="440" w:lineRule="exact"/>
              <w:ind w:firstLine="234" w:firstLineChars="97"/>
              <w:rPr>
                <w:rFonts w:ascii="新宋体" w:hAnsi="新宋体" w:eastAsia="新宋体" w:cs="楷体_GB2312"/>
                <w:b/>
                <w:bCs/>
                <w:sz w:val="24"/>
              </w:rPr>
            </w:pPr>
            <w:r>
              <w:rPr>
                <w:rFonts w:hint="eastAsia" w:ascii="新宋体" w:hAnsi="新宋体" w:eastAsia="新宋体" w:cs="楷体_GB2312"/>
                <w:b/>
                <w:bCs/>
                <w:sz w:val="24"/>
              </w:rPr>
              <w:t>缴费情况</w:t>
            </w:r>
          </w:p>
        </w:tc>
        <w:tc>
          <w:tcPr>
            <w:tcW w:w="902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440" w:lineRule="exact"/>
              <w:rPr>
                <w:rFonts w:ascii="新宋体" w:hAnsi="新宋体" w:eastAsia="新宋体" w:cs="楷体_GB2312"/>
                <w:b/>
                <w:bCs/>
                <w:kern w:val="0"/>
                <w:szCs w:val="21"/>
                <w:u w:val="none" w:color="auto"/>
              </w:rPr>
            </w:pPr>
            <w:r>
              <w:rPr>
                <w:rFonts w:hint="eastAsia" w:ascii="新宋体" w:hAnsi="新宋体" w:eastAsia="新宋体" w:cs="楷体_GB2312"/>
                <w:b/>
                <w:bCs/>
                <w:kern w:val="0"/>
                <w:szCs w:val="21"/>
                <w:u w:val="wave" w:color="FF0000"/>
              </w:rPr>
              <w:t xml:space="preserve"> </w:t>
            </w:r>
            <w:r>
              <w:rPr>
                <w:rFonts w:hint="eastAsia" w:ascii="新宋体" w:hAnsi="新宋体" w:eastAsia="新宋体" w:cs="楷体_GB2312"/>
                <w:b/>
                <w:bCs/>
                <w:kern w:val="0"/>
                <w:szCs w:val="21"/>
                <w:u w:val="none" w:color="auto"/>
              </w:rPr>
              <w:t>１、出国服务费、代办费、日语培训费合计：</w:t>
            </w:r>
            <w:r>
              <w:rPr>
                <w:rFonts w:hint="eastAsia" w:ascii="新宋体" w:hAnsi="新宋体" w:eastAsia="新宋体" w:cs="楷体_GB2312"/>
                <w:b/>
                <w:bCs/>
                <w:kern w:val="0"/>
                <w:szCs w:val="21"/>
                <w:u w:val="none" w:color="auto"/>
                <w:lang w:val="en-US" w:eastAsia="zh-CN"/>
              </w:rPr>
              <w:t>42</w:t>
            </w:r>
            <w:r>
              <w:rPr>
                <w:rFonts w:hint="eastAsia" w:ascii="新宋体" w:hAnsi="新宋体" w:eastAsia="新宋体" w:cs="楷体_GB2312"/>
                <w:b/>
                <w:bCs/>
                <w:kern w:val="0"/>
                <w:szCs w:val="21"/>
                <w:u w:val="none" w:color="auto"/>
              </w:rPr>
              <w:t>000元</w:t>
            </w:r>
            <w:r>
              <w:rPr>
                <w:rFonts w:hint="eastAsia" w:ascii="新宋体" w:hAnsi="新宋体" w:eastAsia="新宋体" w:cs="楷体_GB2312"/>
                <w:b/>
                <w:bCs/>
                <w:kern w:val="0"/>
                <w:szCs w:val="21"/>
              </w:rPr>
              <w:t>（此收费不含贵司返利，贵司利润可自行加费</w:t>
            </w:r>
            <w:r>
              <w:rPr>
                <w:rFonts w:hint="eastAsia" w:ascii="新宋体" w:hAnsi="新宋体" w:eastAsia="新宋体" w:cs="楷体_GB2312"/>
                <w:b/>
                <w:bCs/>
                <w:kern w:val="0"/>
                <w:szCs w:val="21"/>
                <w:lang w:eastAsia="zh-CN"/>
              </w:rPr>
              <w:t>）</w:t>
            </w:r>
            <w:r>
              <w:rPr>
                <w:rFonts w:hint="eastAsia" w:ascii="宋体" w:hAnsi="宋体"/>
                <w:spacing w:val="-10"/>
                <w:sz w:val="28"/>
                <w:u w:val="none" w:color="auto"/>
              </w:rPr>
              <w:t>。</w:t>
            </w:r>
          </w:p>
          <w:p>
            <w:pPr>
              <w:spacing w:line="440" w:lineRule="exact"/>
              <w:ind w:firstLine="105" w:firstLineChars="50"/>
              <w:rPr>
                <w:rFonts w:ascii="新宋体" w:hAnsi="新宋体" w:eastAsia="新宋体" w:cs="楷体_GB2312"/>
                <w:b/>
                <w:bCs/>
                <w:kern w:val="0"/>
                <w:szCs w:val="21"/>
                <w:u w:val="none" w:color="auto"/>
              </w:rPr>
            </w:pPr>
            <w:r>
              <w:rPr>
                <w:rFonts w:hint="eastAsia" w:ascii="新宋体" w:hAnsi="新宋体" w:eastAsia="新宋体" w:cs="楷体_GB2312"/>
                <w:b/>
                <w:bCs/>
                <w:kern w:val="0"/>
                <w:szCs w:val="21"/>
                <w:u w:val="none" w:color="auto"/>
              </w:rPr>
              <w:t>2、日语培训期间提供住宿，伙食自理</w:t>
            </w:r>
            <w:r>
              <w:rPr>
                <w:rFonts w:hint="eastAsia" w:ascii="新宋体" w:hAnsi="新宋体" w:eastAsia="新宋体" w:cs="楷体_GB2312"/>
                <w:b/>
                <w:bCs/>
                <w:kern w:val="0"/>
                <w:szCs w:val="21"/>
                <w:u w:val="none" w:color="auto"/>
                <w:lang w:eastAsia="zh-CN"/>
              </w:rPr>
              <w:t>（需缴纳</w:t>
            </w:r>
            <w:r>
              <w:rPr>
                <w:rFonts w:hint="eastAsia" w:ascii="新宋体" w:hAnsi="新宋体" w:eastAsia="新宋体" w:cs="楷体_GB2312"/>
                <w:b/>
                <w:bCs/>
                <w:kern w:val="0"/>
                <w:szCs w:val="21"/>
                <w:u w:val="none" w:color="auto"/>
                <w:lang w:val="en-US" w:eastAsia="zh-CN"/>
              </w:rPr>
              <w:t>380元</w:t>
            </w:r>
            <w:r>
              <w:rPr>
                <w:rFonts w:hint="eastAsia" w:ascii="新宋体" w:hAnsi="新宋体" w:eastAsia="新宋体" w:cs="楷体_GB2312"/>
                <w:b/>
                <w:bCs/>
                <w:kern w:val="0"/>
                <w:szCs w:val="21"/>
                <w:u w:val="none" w:color="auto"/>
              </w:rPr>
              <w:t>/人</w:t>
            </w:r>
            <w:r>
              <w:rPr>
                <w:rFonts w:hint="eastAsia" w:ascii="新宋体" w:hAnsi="新宋体" w:eastAsia="新宋体" w:cs="楷体_GB2312"/>
                <w:b/>
                <w:bCs/>
                <w:kern w:val="0"/>
                <w:szCs w:val="21"/>
                <w:u w:val="none" w:color="auto"/>
                <w:lang w:eastAsia="zh-CN"/>
              </w:rPr>
              <w:t>水电费）</w:t>
            </w:r>
            <w:r>
              <w:rPr>
                <w:rFonts w:hint="eastAsia" w:ascii="新宋体" w:hAnsi="新宋体" w:eastAsia="新宋体" w:cs="楷体_GB2312"/>
                <w:b/>
                <w:bCs/>
                <w:kern w:val="0"/>
                <w:szCs w:val="21"/>
                <w:u w:val="none" w:color="auto"/>
              </w:rPr>
              <w:t>，培训总时长</w:t>
            </w:r>
            <w:r>
              <w:rPr>
                <w:rFonts w:hint="eastAsia" w:ascii="新宋体" w:hAnsi="新宋体" w:eastAsia="新宋体" w:cs="楷体_GB2312"/>
                <w:b/>
                <w:bCs/>
                <w:kern w:val="0"/>
                <w:szCs w:val="21"/>
                <w:u w:val="none" w:color="auto"/>
                <w:lang w:val="en-US" w:eastAsia="zh-CN"/>
              </w:rPr>
              <w:t>3</w:t>
            </w:r>
            <w:r>
              <w:rPr>
                <w:rFonts w:hint="eastAsia" w:ascii="新宋体" w:hAnsi="新宋体" w:eastAsia="新宋体" w:cs="楷体_GB2312"/>
                <w:b/>
                <w:bCs/>
                <w:kern w:val="0"/>
                <w:szCs w:val="21"/>
                <w:u w:val="none" w:color="auto"/>
              </w:rPr>
              <w:t>个月。</w:t>
            </w:r>
          </w:p>
          <w:p>
            <w:pPr>
              <w:spacing w:line="440" w:lineRule="exact"/>
              <w:ind w:firstLine="105" w:firstLineChars="50"/>
              <w:rPr>
                <w:rFonts w:ascii="新宋体" w:hAnsi="新宋体" w:eastAsia="新宋体" w:cs="楷体_GB2312"/>
                <w:b/>
                <w:bCs/>
                <w:kern w:val="0"/>
                <w:szCs w:val="21"/>
                <w:u w:val="none" w:color="auto"/>
              </w:rPr>
            </w:pPr>
            <w:r>
              <w:rPr>
                <w:rFonts w:hint="eastAsia" w:ascii="新宋体" w:hAnsi="新宋体" w:eastAsia="新宋体" w:cs="楷体_GB2312"/>
                <w:b/>
                <w:bCs/>
                <w:kern w:val="0"/>
                <w:szCs w:val="21"/>
                <w:u w:val="none" w:color="auto"/>
              </w:rPr>
              <w:t>3、培训押金2000元（此费用在日语培训完全结束后无违反培训纪律则退还，违反培训纪律则按照培训规定予以罚款）。</w:t>
            </w:r>
          </w:p>
          <w:p>
            <w:pPr>
              <w:spacing w:line="420" w:lineRule="exact"/>
              <w:rPr>
                <w:rFonts w:ascii="新宋体" w:hAnsi="新宋体" w:eastAsia="新宋体" w:cs="楷体_GB2312"/>
                <w:b/>
                <w:bCs/>
                <w:kern w:val="0"/>
                <w:szCs w:val="21"/>
                <w:u w:val="wave" w:color="FF0000"/>
              </w:rPr>
            </w:pPr>
            <w:r>
              <w:rPr>
                <w:rFonts w:hint="eastAsia" w:ascii="新宋体" w:hAnsi="新宋体" w:eastAsia="新宋体" w:cs="楷体_GB2312"/>
                <w:b/>
                <w:bCs/>
                <w:kern w:val="0"/>
                <w:szCs w:val="21"/>
                <w:u w:val="none" w:color="auto"/>
              </w:rPr>
              <w:t xml:space="preserve"> 4、护照工本费、体检费、</w:t>
            </w:r>
            <w:r>
              <w:rPr>
                <w:rFonts w:hint="eastAsia" w:ascii="新宋体" w:hAnsi="新宋体" w:eastAsia="新宋体" w:cs="楷体_GB2312"/>
                <w:b/>
                <w:bCs/>
                <w:kern w:val="0"/>
                <w:szCs w:val="21"/>
                <w:u w:val="none" w:color="auto"/>
                <w:lang w:eastAsia="zh-CN"/>
              </w:rPr>
              <w:t>国内保险</w:t>
            </w:r>
            <w:r>
              <w:rPr>
                <w:rFonts w:hint="eastAsia" w:ascii="新宋体" w:hAnsi="新宋体" w:eastAsia="新宋体" w:cs="楷体_GB2312"/>
                <w:b/>
                <w:bCs/>
                <w:kern w:val="0"/>
                <w:szCs w:val="21"/>
                <w:u w:val="none" w:color="auto"/>
              </w:rPr>
              <w:t>费（</w:t>
            </w:r>
            <w:r>
              <w:rPr>
                <w:rFonts w:hint="eastAsia" w:ascii="新宋体" w:hAnsi="新宋体" w:eastAsia="新宋体" w:cs="楷体_GB2312"/>
                <w:b/>
                <w:bCs/>
                <w:kern w:val="0"/>
                <w:szCs w:val="21"/>
                <w:u w:val="none" w:color="auto"/>
                <w:lang w:val="en-US" w:eastAsia="zh-CN"/>
              </w:rPr>
              <w:t>3</w:t>
            </w:r>
            <w:r>
              <w:rPr>
                <w:rFonts w:hint="eastAsia" w:ascii="新宋体" w:hAnsi="新宋体" w:eastAsia="新宋体" w:cs="楷体_GB2312"/>
                <w:b/>
                <w:bCs/>
                <w:kern w:val="0"/>
                <w:szCs w:val="21"/>
                <w:u w:val="none" w:color="auto"/>
              </w:rPr>
              <w:t>00元/人）、国内交通费等工人另行承担。</w:t>
            </w:r>
          </w:p>
        </w:tc>
      </w:tr>
      <w:tr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2" w:hRule="atLeast"/>
          <w:jc w:val="center"/>
        </w:trPr>
        <w:tc>
          <w:tcPr>
            <w:tcW w:w="174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rPr>
                <w:rFonts w:ascii="新宋体" w:hAnsi="新宋体" w:eastAsia="新宋体" w:cs="楷体_GB2312"/>
                <w:b/>
                <w:bCs/>
                <w:sz w:val="24"/>
              </w:rPr>
            </w:pPr>
          </w:p>
          <w:p>
            <w:pPr>
              <w:spacing w:line="440" w:lineRule="exact"/>
              <w:jc w:val="left"/>
              <w:rPr>
                <w:rFonts w:ascii="新宋体" w:hAnsi="新宋体" w:eastAsia="新宋体" w:cs="楷体_GB2312"/>
                <w:b/>
                <w:bCs/>
                <w:sz w:val="24"/>
              </w:rPr>
            </w:pPr>
            <w:r>
              <w:rPr>
                <w:rFonts w:hint="eastAsia" w:ascii="新宋体" w:hAnsi="新宋体" w:eastAsia="新宋体" w:cs="楷体_GB2312"/>
                <w:b/>
                <w:bCs/>
                <w:sz w:val="24"/>
              </w:rPr>
              <w:t>技能实习生应承担的风险</w:t>
            </w:r>
          </w:p>
        </w:tc>
        <w:tc>
          <w:tcPr>
            <w:tcW w:w="902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3"/>
              <w:shd w:val="clear" w:color="auto" w:fill="FFFFFF"/>
              <w:spacing w:before="0" w:beforeAutospacing="0" w:after="0" w:afterAutospacing="0" w:line="368" w:lineRule="atLeast"/>
              <w:rPr>
                <w:b/>
                <w:color w:val="000000"/>
                <w:sz w:val="21"/>
                <w:szCs w:val="21"/>
              </w:rPr>
            </w:pPr>
            <w:r>
              <w:rPr>
                <w:rFonts w:hint="eastAsia"/>
                <w:b/>
                <w:color w:val="000000"/>
                <w:sz w:val="21"/>
                <w:szCs w:val="21"/>
              </w:rPr>
              <w:t>1、如若《在留资格》、《技能实习签证》等手续办理不成功，就不能赴日。</w:t>
            </w:r>
          </w:p>
          <w:p>
            <w:pPr>
              <w:pStyle w:val="3"/>
              <w:shd w:val="clear" w:color="auto" w:fill="FFFFFF"/>
              <w:spacing w:before="0" w:beforeAutospacing="0" w:after="0" w:afterAutospacing="0" w:line="368" w:lineRule="atLeast"/>
              <w:ind w:left="315"/>
              <w:rPr>
                <w:b/>
                <w:color w:val="000000"/>
                <w:sz w:val="21"/>
                <w:szCs w:val="21"/>
              </w:rPr>
            </w:pPr>
            <w:r>
              <w:rPr>
                <w:rFonts w:hint="eastAsia"/>
                <w:b/>
                <w:color w:val="000000"/>
                <w:sz w:val="21"/>
                <w:szCs w:val="21"/>
              </w:rPr>
              <w:t>★如非</w:t>
            </w:r>
            <w:r>
              <w:rPr>
                <w:rFonts w:hint="eastAsia" w:ascii="新宋体" w:hAnsi="新宋体" w:eastAsia="新宋体"/>
                <w:b/>
                <w:sz w:val="21"/>
                <w:szCs w:val="21"/>
              </w:rPr>
              <w:t>劳务人员</w:t>
            </w:r>
            <w:r>
              <w:rPr>
                <w:rFonts w:hint="eastAsia"/>
                <w:b/>
                <w:color w:val="000000"/>
                <w:sz w:val="21"/>
                <w:szCs w:val="21"/>
              </w:rPr>
              <w:t>本人原因导致上述情况的发生，公司退还工人已缴纳的劳务费用，但不承担</w:t>
            </w:r>
            <w:r>
              <w:rPr>
                <w:rFonts w:hint="eastAsia" w:ascii="新宋体" w:hAnsi="新宋体" w:eastAsia="新宋体"/>
                <w:b/>
                <w:sz w:val="21"/>
                <w:szCs w:val="21"/>
              </w:rPr>
              <w:t>劳务人员</w:t>
            </w:r>
            <w:r>
              <w:rPr>
                <w:rFonts w:hint="eastAsia"/>
                <w:b/>
                <w:color w:val="000000"/>
                <w:sz w:val="21"/>
                <w:szCs w:val="21"/>
              </w:rPr>
              <w:t>的误工费、精神赔偿等；</w:t>
            </w:r>
          </w:p>
          <w:p>
            <w:pPr>
              <w:pStyle w:val="3"/>
              <w:shd w:val="clear" w:color="auto" w:fill="FFFFFF"/>
              <w:spacing w:before="0" w:beforeAutospacing="0" w:after="0" w:afterAutospacing="0" w:line="368" w:lineRule="atLeast"/>
              <w:rPr>
                <w:rFonts w:hint="eastAsia" w:ascii="Tohoma" w:hAnsi="Tohoma"/>
                <w:b/>
                <w:color w:val="000000"/>
                <w:sz w:val="21"/>
                <w:szCs w:val="21"/>
              </w:rPr>
            </w:pPr>
            <w:r>
              <w:rPr>
                <w:b/>
                <w:color w:val="000000"/>
                <w:sz w:val="21"/>
                <w:szCs w:val="21"/>
              </w:rPr>
              <w:t>2</w:t>
            </w:r>
            <w:r>
              <w:rPr>
                <w:rFonts w:hint="eastAsia"/>
                <w:b/>
                <w:color w:val="000000"/>
                <w:sz w:val="21"/>
                <w:szCs w:val="21"/>
              </w:rPr>
              <w:t>、★</w:t>
            </w:r>
            <w:r>
              <w:rPr>
                <w:rFonts w:hint="eastAsia"/>
                <w:b/>
                <w:color w:val="000000"/>
                <w:sz w:val="21"/>
                <w:szCs w:val="21"/>
                <w:lang w:eastAsia="zh-CN"/>
              </w:rPr>
              <w:t>三</w:t>
            </w:r>
            <w:r>
              <w:rPr>
                <w:rFonts w:hint="eastAsia"/>
                <w:b/>
                <w:color w:val="000000"/>
                <w:sz w:val="21"/>
                <w:szCs w:val="21"/>
              </w:rPr>
              <w:t>年合同期内如因个人原因回国，公司不退还任何劳务费用。</w:t>
            </w:r>
          </w:p>
        </w:tc>
      </w:tr>
      <w:tr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174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ind w:firstLine="241" w:firstLineChars="100"/>
              <w:rPr>
                <w:rFonts w:ascii="新宋体" w:hAnsi="新宋体" w:eastAsia="新宋体" w:cs="楷体_GB2312"/>
                <w:b/>
                <w:bCs/>
                <w:sz w:val="24"/>
              </w:rPr>
            </w:pPr>
            <w:r>
              <w:rPr>
                <w:rFonts w:hint="eastAsia" w:ascii="新宋体" w:hAnsi="新宋体" w:eastAsia="新宋体" w:cs="楷体_GB2312"/>
                <w:b/>
                <w:bCs/>
                <w:sz w:val="24"/>
              </w:rPr>
              <w:t>所需材料</w:t>
            </w:r>
          </w:p>
        </w:tc>
        <w:tc>
          <w:tcPr>
            <w:tcW w:w="902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00" w:lineRule="auto"/>
              <w:ind w:left="310" w:hanging="310" w:hangingChars="147"/>
              <w:rPr>
                <w:rFonts w:ascii="新宋体" w:hAnsi="新宋体" w:eastAsia="新宋体"/>
                <w:b/>
                <w:szCs w:val="21"/>
              </w:rPr>
            </w:pPr>
            <w:r>
              <w:rPr>
                <w:rFonts w:hint="eastAsia" w:ascii="新宋体" w:hAnsi="新宋体" w:eastAsia="新宋体"/>
                <w:b/>
                <w:szCs w:val="21"/>
              </w:rPr>
              <w:t>1、身份证；2 、2寸白底彩照4张（提供的材料必须真实有效，如若因提供虚假材料所造成的</w:t>
            </w:r>
          </w:p>
          <w:p>
            <w:pPr>
              <w:spacing w:line="300" w:lineRule="auto"/>
              <w:ind w:left="310" w:hanging="310" w:hangingChars="147"/>
              <w:rPr>
                <w:rFonts w:ascii="新宋体" w:hAnsi="新宋体" w:eastAsia="新宋体"/>
                <w:b/>
                <w:szCs w:val="21"/>
              </w:rPr>
            </w:pPr>
            <w:r>
              <w:rPr>
                <w:rFonts w:hint="eastAsia" w:ascii="新宋体" w:hAnsi="新宋体" w:eastAsia="新宋体"/>
                <w:b/>
                <w:szCs w:val="21"/>
              </w:rPr>
              <w:t>良后果劳务人员自负。）</w:t>
            </w:r>
          </w:p>
        </w:tc>
      </w:tr>
      <w:tr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  <w:jc w:val="center"/>
        </w:trPr>
        <w:tc>
          <w:tcPr>
            <w:tcW w:w="174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ind w:firstLine="241" w:firstLineChars="100"/>
              <w:rPr>
                <w:rFonts w:ascii="新宋体" w:hAnsi="新宋体" w:eastAsia="新宋体" w:cs="楷体_GB2312"/>
                <w:b/>
                <w:bCs/>
                <w:sz w:val="24"/>
              </w:rPr>
            </w:pPr>
            <w:r>
              <w:rPr>
                <w:rFonts w:hint="eastAsia" w:ascii="新宋体" w:hAnsi="新宋体" w:eastAsia="新宋体" w:cs="楷体_GB2312"/>
                <w:b/>
                <w:bCs/>
                <w:sz w:val="24"/>
              </w:rPr>
              <w:t>联系电话</w:t>
            </w:r>
          </w:p>
        </w:tc>
        <w:tc>
          <w:tcPr>
            <w:tcW w:w="902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thickThinSmallGap" w:color="auto" w:sz="24" w:space="0"/>
            </w:tcBorders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150" w:afterAutospacing="0" w:line="405" w:lineRule="atLeast"/>
              <w:ind w:right="136"/>
              <w:rPr>
                <w:rFonts w:hint="eastAsia" w:ascii="新宋体" w:hAnsi="新宋体" w:eastAsia="新宋体" w:cs="楷体_GB2312"/>
                <w:b/>
                <w:bCs/>
                <w:color w:val="auto"/>
                <w:kern w:val="0"/>
                <w:sz w:val="21"/>
                <w:szCs w:val="21"/>
                <w:highlight w:val="green"/>
                <w:lang w:val="en-US" w:eastAsia="zh-CN" w:bidi="ar-SA"/>
              </w:rPr>
            </w:pPr>
            <w:r>
              <w:rPr>
                <w:rFonts w:hint="eastAsia" w:ascii="新宋体" w:hAnsi="新宋体" w:eastAsia="新宋体" w:cs="楷体_GB2312"/>
                <w:b/>
                <w:bCs/>
                <w:color w:val="auto"/>
                <w:kern w:val="0"/>
                <w:sz w:val="21"/>
                <w:szCs w:val="21"/>
                <w:highlight w:val="green"/>
                <w:lang w:val="en-US" w:eastAsia="zh-CN" w:bidi="ar-SA"/>
              </w:rPr>
              <w:t>电话：0558—5558121，5131925，15955581607，13856777798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150" w:afterAutospacing="0" w:line="405" w:lineRule="atLeast"/>
              <w:ind w:right="136"/>
              <w:rPr>
                <w:rFonts w:ascii="新宋体" w:hAnsi="新宋体" w:eastAsia="新宋体" w:cs="楷体_GB2312"/>
                <w:b/>
                <w:bCs/>
                <w:szCs w:val="21"/>
              </w:rPr>
            </w:pPr>
            <w:r>
              <w:rPr>
                <w:rFonts w:hint="eastAsia" w:ascii="新宋体" w:hAnsi="新宋体" w:eastAsia="新宋体" w:cs="楷体_GB2312"/>
                <w:b/>
                <w:bCs/>
                <w:color w:val="auto"/>
                <w:kern w:val="0"/>
                <w:sz w:val="21"/>
                <w:szCs w:val="21"/>
                <w:highlight w:val="green"/>
                <w:lang w:val="en-US" w:eastAsia="zh-CN" w:bidi="ar-SA"/>
              </w:rPr>
              <w:t>网址:www.tongdehr.com（亳州同德人力资源网）</w:t>
            </w:r>
            <w:r>
              <w:rPr>
                <w:rFonts w:hint="eastAsia" w:ascii="新宋体" w:hAnsi="新宋体" w:eastAsia="新宋体" w:cs="楷体_GB2312"/>
                <w:b/>
                <w:bCs/>
                <w:szCs w:val="21"/>
              </w:rPr>
              <w:t xml:space="preserve">    </w:t>
            </w:r>
          </w:p>
        </w:tc>
      </w:tr>
      <w:tr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  <w:jc w:val="center"/>
        </w:trPr>
        <w:tc>
          <w:tcPr>
            <w:tcW w:w="174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ind w:firstLine="241" w:firstLineChars="100"/>
              <w:rPr>
                <w:rFonts w:ascii="新宋体" w:hAnsi="新宋体" w:eastAsia="新宋体" w:cs="楷体_GB2312"/>
                <w:b/>
                <w:bCs/>
                <w:sz w:val="24"/>
              </w:rPr>
            </w:pPr>
            <w:r>
              <w:rPr>
                <w:rFonts w:hint="eastAsia" w:ascii="新宋体" w:hAnsi="新宋体" w:eastAsia="新宋体" w:cs="楷体_GB2312"/>
                <w:b/>
                <w:bCs/>
                <w:sz w:val="24"/>
              </w:rPr>
              <w:t>公司地址</w:t>
            </w:r>
          </w:p>
        </w:tc>
        <w:tc>
          <w:tcPr>
            <w:tcW w:w="902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thickThinSmallGap" w:color="auto" w:sz="24" w:space="0"/>
            </w:tcBorders>
            <w:vAlign w:val="center"/>
          </w:tcPr>
          <w:p>
            <w:pPr>
              <w:spacing w:line="440" w:lineRule="exact"/>
              <w:rPr>
                <w:rFonts w:ascii="黑体" w:hAnsi="宋体" w:eastAsia="黑体"/>
                <w:b/>
                <w:sz w:val="32"/>
                <w:szCs w:val="32"/>
              </w:rPr>
            </w:pPr>
            <w:r>
              <w:rPr>
                <w:rFonts w:hint="eastAsia" w:ascii="新宋体" w:hAnsi="新宋体" w:eastAsia="新宋体" w:cs="楷体_GB2312"/>
                <w:b/>
                <w:bCs/>
                <w:kern w:val="0"/>
                <w:szCs w:val="21"/>
                <w:lang w:eastAsia="zh-CN"/>
              </w:rPr>
              <w:t>亳州市西一环路与芍花路交叉口青年电商产业园</w:t>
            </w:r>
          </w:p>
        </w:tc>
      </w:tr>
      <w:tr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" w:hRule="atLeast"/>
          <w:jc w:val="center"/>
        </w:trPr>
        <w:tc>
          <w:tcPr>
            <w:tcW w:w="1744" w:type="dxa"/>
            <w:tcBorders>
              <w:top w:val="single" w:color="auto" w:sz="4" w:space="0"/>
              <w:bottom w:val="thickThinSmallGap" w:color="auto" w:sz="2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ind w:firstLine="241" w:firstLineChars="100"/>
              <w:rPr>
                <w:rFonts w:ascii="新宋体" w:hAnsi="新宋体" w:eastAsia="新宋体" w:cs="楷体_GB2312"/>
                <w:b/>
                <w:bCs/>
                <w:sz w:val="24"/>
              </w:rPr>
            </w:pPr>
            <w:r>
              <w:rPr>
                <w:rFonts w:hint="eastAsia" w:ascii="新宋体" w:hAnsi="新宋体" w:eastAsia="新宋体" w:cs="楷体_GB2312"/>
                <w:b/>
                <w:bCs/>
                <w:sz w:val="24"/>
              </w:rPr>
              <w:t>考试时间</w:t>
            </w:r>
          </w:p>
        </w:tc>
        <w:tc>
          <w:tcPr>
            <w:tcW w:w="3444" w:type="dxa"/>
            <w:gridSpan w:val="3"/>
            <w:tcBorders>
              <w:top w:val="single" w:color="auto" w:sz="4" w:space="0"/>
              <w:left w:val="single" w:color="auto" w:sz="4" w:space="0"/>
              <w:bottom w:val="thickThinSmallGap" w:color="auto" w:sz="2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rPr>
                <w:rFonts w:hint="default" w:ascii="新宋体" w:hAnsi="新宋体" w:eastAsia="新宋体" w:cs="楷体_GB2312"/>
                <w:b/>
                <w:bCs/>
                <w:szCs w:val="21"/>
                <w:lang w:val="en-US"/>
              </w:rPr>
            </w:pPr>
            <w:r>
              <w:rPr>
                <w:rFonts w:hint="eastAsia" w:ascii="新宋体" w:hAnsi="新宋体" w:eastAsia="新宋体" w:cs="楷体_GB2312"/>
                <w:b/>
                <w:bCs/>
                <w:szCs w:val="21"/>
                <w:u w:val="wave" w:color="FF0000"/>
                <w:lang w:val="en-US" w:eastAsia="zh-CN"/>
              </w:rPr>
              <w:t>2020年3-4月中旬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thickThinSmallGap" w:color="auto" w:sz="2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新宋体" w:hAnsi="新宋体" w:eastAsia="新宋体" w:cs="楷体_GB2312"/>
                <w:b/>
                <w:bCs/>
                <w:szCs w:val="21"/>
                <w:u w:val="wave" w:color="FF0000"/>
                <w:lang w:val="en-US" w:eastAsia="zh-CN"/>
              </w:rPr>
            </w:pPr>
            <w:r>
              <w:rPr>
                <w:rFonts w:hint="eastAsia" w:ascii="新宋体" w:hAnsi="新宋体" w:eastAsia="新宋体" w:cs="楷体_GB2312"/>
                <w:b/>
                <w:bCs/>
                <w:sz w:val="24"/>
              </w:rPr>
              <w:t>地点</w:t>
            </w:r>
          </w:p>
        </w:tc>
        <w:tc>
          <w:tcPr>
            <w:tcW w:w="4483" w:type="dxa"/>
            <w:gridSpan w:val="3"/>
            <w:tcBorders>
              <w:top w:val="single" w:color="auto" w:sz="4" w:space="0"/>
              <w:left w:val="single" w:color="auto" w:sz="4" w:space="0"/>
              <w:bottom w:val="thickThinSmallGap" w:color="auto" w:sz="24" w:space="0"/>
              <w:right w:val="thickThinSmallGap" w:color="auto" w:sz="2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default" w:ascii="新宋体" w:hAnsi="新宋体" w:eastAsia="新宋体" w:cs="楷体_GB2312"/>
                <w:b/>
                <w:bCs/>
                <w:szCs w:val="21"/>
                <w:u w:val="wave" w:color="FF0000"/>
                <w:lang w:val="en-US" w:eastAsia="zh-CN"/>
              </w:rPr>
            </w:pPr>
            <w:r>
              <w:rPr>
                <w:rFonts w:hint="eastAsia" w:ascii="新宋体" w:hAnsi="新宋体" w:eastAsia="新宋体" w:cs="楷体_GB2312"/>
                <w:b/>
                <w:bCs/>
                <w:szCs w:val="21"/>
                <w:u w:val="wave" w:color="FF0000"/>
                <w:lang w:val="en-US" w:eastAsia="zh-CN"/>
              </w:rPr>
              <w:t>四川或者上海</w:t>
            </w:r>
          </w:p>
        </w:tc>
      </w:tr>
    </w:tbl>
    <w:p>
      <w:bookmarkStart w:id="0" w:name="_GoBack"/>
      <w:bookmarkEnd w:id="0"/>
    </w:p>
    <w:p/>
    <w:p/>
    <w:sectPr>
      <w:pgSz w:w="11906" w:h="16838"/>
      <w:pgMar w:top="930" w:right="1800" w:bottom="930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Tohoma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F1D276"/>
    <w:multiLevelType w:val="singleLevel"/>
    <w:tmpl w:val="52F1D276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CD7AC1"/>
    <w:rsid w:val="06FD14E0"/>
    <w:rsid w:val="0CEF054D"/>
    <w:rsid w:val="14C13775"/>
    <w:rsid w:val="2AA334F7"/>
    <w:rsid w:val="2DCD7AC1"/>
    <w:rsid w:val="2ECF2F56"/>
    <w:rsid w:val="33366B13"/>
    <w:rsid w:val="4D447B27"/>
    <w:rsid w:val="59421C15"/>
    <w:rsid w:val="75716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3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4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2019-04-09T10:27:00Z</dcterms:created>
  <dc:creator>snow</dc:creator>
  <cp:lastModifiedBy>Administrator</cp:lastModifiedBy>
  <cp:lastPrinted>2019-04-16T10:34:00Z</cp:lastPrinted>
  <dcterms:modified xsi:type="dcterms:W3CDTF">2020-03-20T04:02:22Z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