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亳州同德劳务市场2019年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10</w:t>
      </w:r>
      <w:r>
        <w:rPr>
          <w:rFonts w:hint="eastAsia" w:ascii="黑体" w:hAnsi="宋体" w:eastAsia="黑体"/>
          <w:b/>
          <w:color w:val="FF0000"/>
          <w:sz w:val="48"/>
        </w:rPr>
        <w:t>月份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 xml:space="preserve">    出国劳务招聘信息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1.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阿尔及利亚：</w:t>
      </w:r>
      <w:r>
        <w:rPr>
          <w:rFonts w:hint="eastAsia"/>
          <w:sz w:val="24"/>
          <w:lang w:val="en-US" w:eastAsia="zh-CN"/>
        </w:rPr>
        <w:t>厨师。42周岁以下。合同期：2年（表现好可续签）。福利待遇：1、劳务人员在出满勤并完成相应定额前提下，年平均收入可达10万元人民币以上。两年综合收入20万左右。2、工资支付：每月结算工资，每季度以人民币形式结算一次。3、公司提供免费吃住，统一购买境外人身保险。办理签证材料：1、护照原件。2、身份证（复印件），A4纸正反两面2份，户口本本人页复印件一份。3、个人简历表（统一表格，表里必须真实完整填写）。4、居间服务协议。5、照片（交2寸白底彩照8张）。6、体检红黄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2.刚果（金）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：</w:t>
      </w:r>
      <w:r>
        <w:rPr>
          <w:rFonts w:hint="eastAsia"/>
          <w:sz w:val="24"/>
          <w:lang w:val="en-US" w:eastAsia="zh-CN"/>
        </w:rPr>
        <w:t>援建水电站项目。机修工。要求：男性，年龄52周岁以下。工期：两年（表现好可续签）。福利待遇：1、每月出勤不低于28天，每天工作时间为10小时，1600-1800美金/月，实行产量化多劳多得制，在愿意吃苦耐劳、出勤出力、服从项目安排情况下，两年综合收入24-26万左右。2、工资每季度发放6450元，其余工资回国后一次性结清。3、公司提供免费吃宿，统一购买人身保险及免费发放劳保用品。所交资料：1、护照原件。2、身份证（复印件），A4纸正反两面2份，户口本本人页复印件一份。3个人简历表（统一表格，表里必须真实完整填写）。4、居间服务协议。5、照片（交2寸白底彩照8张）。6、体检红黄本。7、无犯罪证明原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3.斯里兰卡：</w:t>
      </w:r>
      <w:r>
        <w:rPr>
          <w:rFonts w:hint="eastAsia"/>
          <w:sz w:val="24"/>
          <w:lang w:val="en-US" w:eastAsia="zh-CN"/>
        </w:rPr>
        <w:t>房建项目。工种：木工、瓦工、钢筋工（会看图纸，框剪施工经验）架子工、水电工。要求：男性，28-49周岁。工期：2年。福利待遇：1、每月出勤不低于28天，每天工作时间为10小时，实行量化多劳多得制，综合月薪：9000~13000/月；2年合同期内收入在25万左右。2、每年统一支付两次，分别为每年的1月和8月，支付比例为当期累计应付结算工资的80%。剩余的20%工资将在乙方回国后的60个工作日以内一次性支付完成。3、公司统一提供食宿，购买保险。办签资料：（1）护照（原件），期限在3年以上；（2）体健健康 红皮书（原件），黄皮书（原件）；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3）工人夫妻双方身份证正反面扫描件（必须清楚）；（4）个人简历表（表里必须填写的家庭成员：妻子、子女、父母及他们的出生日期）；（5）2寸白底彩照20张及相应的电子版照片；（6）父母姓名（包括已故）；（7）无犯罪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4.沙特阿拉伯：</w:t>
      </w:r>
      <w:r>
        <w:rPr>
          <w:rFonts w:hint="eastAsia"/>
          <w:sz w:val="24"/>
          <w:lang w:val="en-US" w:eastAsia="zh-CN"/>
        </w:rPr>
        <w:t>房建项目。工种：木工工长、瓦工工长、钢筋工工长、房建电工工长，排水工工长、木工、 瓦工、钢筋工、水工、电工、防水工、厨师、焊工。要求男性，年龄25—50周岁，具有三年以上工作经验，技能熟练。合同期：1-3年（根据工种）。待遇：1、工资支付：每月工作28天，工长工资11000/月，普通工种9000/月，多干的天数和晚上加班另外给工资，三个月一开支；试用期三个月，试用期工资是月工资的80%，每季度足额发放。2、干完合同期一年，如果工人愿意续签，可享受一个月的带薪休假。3、第一个月工资扣除5000元作为押金，干满合同期奖励工人。4、公司提供免费食宿，统一购买人身保险。报签资料：1、护照（原件），期限在3年以上。2、体检健康证红皮书（原件），防疫证黄皮书。3、身份证（复印件），A4纸正反两面2份，户口本本人页复印件一份。4、个人简历表及出国所签资料（统一表格，表里必须真实完整填写）。5、照片（交2寸白底彩照12张护照照片）6、身份证扫描件，照片电子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ind w:leftChars="0" w:firstLine="643" w:firstLineChars="200"/>
        <w:jc w:val="left"/>
        <w:textAlignment w:val="center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5.菲律宾：</w:t>
      </w:r>
      <w:r>
        <w:rPr>
          <w:rFonts w:hint="eastAsia"/>
          <w:sz w:val="24"/>
          <w:lang w:val="en-US" w:eastAsia="zh-CN"/>
        </w:rPr>
        <w:t>水泥厂项目。工种：木工、架子工。要求：男性，年龄20-52周岁（技能水平高年龄可放宽），有相关工种工作经验。福利待遇：1、每月出勤不低于28天，每天工作时间为10小时，保底工资10万元/年，实行多劳多得制，年综合收入15万左右。2、工资每年统一支付两次，分别为每年的一月和八月，支付比例为当期累计应付结算工资的60%。3、免费提供一日三餐，统一购买人身保险及免费发放劳保用品。报签资料：（1）护照（原件）；（2）健康证（原件），疫苗本（原件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jc w:val="left"/>
        <w:textAlignment w:val="center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（3）身份证电子版和身份证复印件必须清楚）；（4）个人简历表（个人信息和工作经验必须详细真实）；（5）2寸白底彩照8张及相应的电子版照片；（6）无犯罪证明（7）居间服务协议。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6.科特迪瓦：</w:t>
      </w:r>
      <w:r>
        <w:rPr>
          <w:rFonts w:hint="eastAsia"/>
          <w:sz w:val="24"/>
          <w:lang w:val="en-US" w:eastAsia="zh-CN"/>
        </w:rPr>
        <w:t>中建水泥厂项目。木工60、钢筋工40，瓦工、架子工、钢结构安装工。要求：男性，28-52周岁（技能和身体条件特别好的适当放宽）思想健康、遵纪守法、纪律性强，吃苦耐劳，无犯罪记录和不良行为。合同期：2年。1、每月出勤不低于28天，每天工作时间为10小时，实行量化多劳多得制，平均月薪：10000元-14000元；2年合同期内收入在24万以上；2、每年统一支付两次，分别为每年的1月和8月，支付比例为当期累计应付结算工资的50%。剩余工资将在乙方回国后的56个工作日以内一次性支付完成。3、公司统一提供食宿，购买保险。报签资料：（1）护照（原件），期限在3年以上；（2）体健健康 红皮书（原件），黄皮书（原件）；（3）工人夫妻双方身份证正反面扫描件（必须清楚）；（4）个人简历表（表里必须填写的家庭成员：妻子、子女、父母姓名）；（5）2寸白底彩照20张；（6）父母姓名（包括已故）；（7）无犯罪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7.东帝汶：</w:t>
      </w:r>
      <w:r>
        <w:rPr>
          <w:rFonts w:hint="default"/>
          <w:sz w:val="24"/>
          <w:lang w:val="en-US" w:eastAsia="zh-CN"/>
        </w:rPr>
        <w:t>路桥木工、路桥钢筋工</w:t>
      </w:r>
      <w:r>
        <w:rPr>
          <w:rFonts w:hint="eastAsia"/>
          <w:sz w:val="24"/>
          <w:lang w:val="en-US" w:eastAsia="zh-CN"/>
        </w:rPr>
        <w:t>。25-50岁以下，有十年以上工作经验。要求：25-50岁以下，有十年以上工作经验。合同期：1+1年。工资待遇：木工：8500元+绩效奖  *钢筋工：8500元+绩效奖 以上薪资待遇实行保底工资加绩效考核的形式，根据工作表现发放绩效奖金。发放形式：第一个月工资作为履约保证金。每季度发放一次，发放全额工资的60%，剩余工资及履约保证金在回国后的30个工作日内一次性支付完毕。另：第一次发工资时报销公证、认证费用。 （公证：健康证、无犯罪、技能）福利待遇：公司免费提供食宿。统一购买人身保险及免费发放劳保用品。报签资料：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1、护照（期限在3年以上）。2、体检健康证（红皮书）、防疫证（黄皮书）。3、居间服务协议。4、2寸白底照片8张及电子版一张。5、身份证正反面复印件3张，户口本复印件全本复印1份。6、无犯罪证明原件。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8.缅甸：</w:t>
      </w:r>
      <w:r>
        <w:rPr>
          <w:rFonts w:hint="eastAsia"/>
          <w:sz w:val="24"/>
          <w:lang w:val="en-US" w:eastAsia="zh-CN"/>
        </w:rPr>
        <w:t>基础建设项目（房建）。工种：木工、架子工、钢筋工。要求：25-49岁以下，男性，3年以上工作经验。工期：每月出勤不低于28天，每天工作时间为10小时，实行产量化多劳多得制，在愿意吃苦耐劳、出勤出力、服从项目安排情况下，年综合收入在12万元-15万元以上。工资每月统一结算，并签订当月工资结算单，每年统一支付两次每年八月底和春节前支付当前累计工资80%，剩余工资将在乙方回国后30个工作日结清。公司免费提供食宿。统一购买人身保险，发放劳保用品。1、护照（原件），期限在3年以上。2、体检健康红皮书（原件），黄皮书。3、居间服务协议。4、2寸白底照片20张。5、身份证正反面复印件3张，户口本复印件全本复印1份。6、无犯罪证明原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9.贝宁：</w:t>
      </w:r>
      <w:r>
        <w:rPr>
          <w:rFonts w:hint="eastAsia"/>
          <w:sz w:val="24"/>
          <w:lang w:val="en-US" w:eastAsia="zh-CN"/>
        </w:rPr>
        <w:t>央企房建项目。要求：男性，年龄25-50岁 五年以上工作经验。工期：两年（表现好可续签）。福利待遇：1、实行计件工资，保质保量完成工作量月工资不低于9000元/月。吃苦耐劳，踏实肯干两年综合收入22万-26万。2、工资每年支付两次，八月底和一月底支付累计工资的60%，剩余回国后统一发放。3、公司提供免费住宿，统一购买人身保险及免费发放劳保用品。报签资料：1、护照原件。2、身份证（复印件），A4纸正反两面2份，户口本本人页复印件一份。3个人简历表（统一表格，表里必须真实完整填写）。4、居间服务协议。5、照片（交2寸白底彩照8张）。6、体检红黄本。7、无犯罪证明原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DC4343"/>
    <w:rsid w:val="03127477"/>
    <w:rsid w:val="0320351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C245CC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24B36"/>
    <w:rsid w:val="0D3C1945"/>
    <w:rsid w:val="0D3D5389"/>
    <w:rsid w:val="0D7016DF"/>
    <w:rsid w:val="0D9628F8"/>
    <w:rsid w:val="0DE27BF3"/>
    <w:rsid w:val="0E235125"/>
    <w:rsid w:val="0EE9327C"/>
    <w:rsid w:val="0F14184A"/>
    <w:rsid w:val="0F146A01"/>
    <w:rsid w:val="0F8F465C"/>
    <w:rsid w:val="0F9A0612"/>
    <w:rsid w:val="0FE154E2"/>
    <w:rsid w:val="100F6507"/>
    <w:rsid w:val="1027311E"/>
    <w:rsid w:val="102A076D"/>
    <w:rsid w:val="11CF74C4"/>
    <w:rsid w:val="120209CA"/>
    <w:rsid w:val="12043802"/>
    <w:rsid w:val="12104185"/>
    <w:rsid w:val="1214668E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912CE2"/>
    <w:rsid w:val="13AC4EC8"/>
    <w:rsid w:val="142A4C1E"/>
    <w:rsid w:val="142E60D0"/>
    <w:rsid w:val="144109C3"/>
    <w:rsid w:val="14571237"/>
    <w:rsid w:val="14DD5A24"/>
    <w:rsid w:val="15282B03"/>
    <w:rsid w:val="15DA15E8"/>
    <w:rsid w:val="15EF0397"/>
    <w:rsid w:val="1639116F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111821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5470D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251CEF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356E6F"/>
    <w:rsid w:val="2B404A4F"/>
    <w:rsid w:val="2B4308BA"/>
    <w:rsid w:val="2B8235F2"/>
    <w:rsid w:val="2BA85D38"/>
    <w:rsid w:val="2BA8761F"/>
    <w:rsid w:val="2C6E5263"/>
    <w:rsid w:val="2C806CB5"/>
    <w:rsid w:val="2C9A7238"/>
    <w:rsid w:val="2D2553ED"/>
    <w:rsid w:val="2D4A70F3"/>
    <w:rsid w:val="2D9C7C12"/>
    <w:rsid w:val="2DEB0F6F"/>
    <w:rsid w:val="2E0C7274"/>
    <w:rsid w:val="2E4629A7"/>
    <w:rsid w:val="2E5A7219"/>
    <w:rsid w:val="2E827C2F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0F9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546059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14A35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C0AE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5762C1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A1300A"/>
    <w:rsid w:val="51C428F5"/>
    <w:rsid w:val="51E80D70"/>
    <w:rsid w:val="52272D7B"/>
    <w:rsid w:val="52686CEB"/>
    <w:rsid w:val="527D59E1"/>
    <w:rsid w:val="52A04F91"/>
    <w:rsid w:val="52DA4745"/>
    <w:rsid w:val="531442A5"/>
    <w:rsid w:val="531C72FB"/>
    <w:rsid w:val="532B1D70"/>
    <w:rsid w:val="535565B3"/>
    <w:rsid w:val="536A7BE8"/>
    <w:rsid w:val="53AF59E7"/>
    <w:rsid w:val="53DF7944"/>
    <w:rsid w:val="54292578"/>
    <w:rsid w:val="55B604A7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077885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CF311D4"/>
    <w:rsid w:val="5D052DBF"/>
    <w:rsid w:val="5D0B4ADE"/>
    <w:rsid w:val="5DC5393F"/>
    <w:rsid w:val="5E125836"/>
    <w:rsid w:val="5E5C0D1F"/>
    <w:rsid w:val="5E755CC1"/>
    <w:rsid w:val="5E7A755B"/>
    <w:rsid w:val="5E952B8F"/>
    <w:rsid w:val="5EB71959"/>
    <w:rsid w:val="5EF03FA9"/>
    <w:rsid w:val="5F3862EE"/>
    <w:rsid w:val="5F477EFE"/>
    <w:rsid w:val="5F815F80"/>
    <w:rsid w:val="6073366C"/>
    <w:rsid w:val="607F3243"/>
    <w:rsid w:val="60966F02"/>
    <w:rsid w:val="609B3DCB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AA34FF"/>
    <w:rsid w:val="66C26AB4"/>
    <w:rsid w:val="673A2AB0"/>
    <w:rsid w:val="67D906DB"/>
    <w:rsid w:val="68814D13"/>
    <w:rsid w:val="692B531A"/>
    <w:rsid w:val="69675A59"/>
    <w:rsid w:val="69A1245C"/>
    <w:rsid w:val="6A7D36E1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3C375D"/>
    <w:rsid w:val="6FFF54E8"/>
    <w:rsid w:val="70133EE1"/>
    <w:rsid w:val="70620078"/>
    <w:rsid w:val="70E37E94"/>
    <w:rsid w:val="71150200"/>
    <w:rsid w:val="712170AA"/>
    <w:rsid w:val="714B246D"/>
    <w:rsid w:val="71A6168E"/>
    <w:rsid w:val="722B76BB"/>
    <w:rsid w:val="72446054"/>
    <w:rsid w:val="72FA1B4E"/>
    <w:rsid w:val="73156AFF"/>
    <w:rsid w:val="737A2701"/>
    <w:rsid w:val="73850A93"/>
    <w:rsid w:val="7391690B"/>
    <w:rsid w:val="74325865"/>
    <w:rsid w:val="743E1546"/>
    <w:rsid w:val="74765A8C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9B78C5"/>
    <w:rsid w:val="78C73E38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2A49C4"/>
    <w:rsid w:val="7E8F5FB2"/>
    <w:rsid w:val="7EFA48BD"/>
    <w:rsid w:val="7F5D0B0E"/>
    <w:rsid w:val="7F9D7654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0</TotalTime>
  <ScaleCrop>false</ScaleCrop>
  <LinksUpToDate>false</LinksUpToDate>
  <CharactersWithSpaces>2317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2019-09-26T08:30:20Z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