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3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  <w:bookmarkStart w:id="0" w:name="_GoBack"/>
      <w:bookmarkEnd w:id="0"/>
      <w:r>
        <w:rPr>
          <w:rFonts w:hint="eastAsia" w:ascii="黑体" w:hAnsi="宋体" w:eastAsia="黑体"/>
          <w:b/>
          <w:color w:val="FF0000"/>
          <w:sz w:val="48"/>
          <w:lang w:eastAsia="zh-CN"/>
        </w:rPr>
        <w:t>澳门建筑工招聘简章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招聘赴澳门建筑工项目</w:t>
      </w:r>
      <w:r>
        <w:rPr>
          <w:rFonts w:hint="eastAsia"/>
          <w:sz w:val="24"/>
        </w:rPr>
        <w:t>人员：</w:t>
      </w:r>
      <w:r>
        <w:rPr>
          <w:rFonts w:hint="eastAsia"/>
          <w:sz w:val="24"/>
        </w:rPr>
        <w:br w:type="textWrapping"/>
      </w:r>
      <w:r>
        <w:rPr>
          <w:rFonts w:hint="eastAsia"/>
          <w:sz w:val="24"/>
        </w:rPr>
        <w:t xml:space="preserve"> </w:t>
      </w:r>
      <w:r>
        <w:rPr>
          <w:rFonts w:hint="eastAsia" w:ascii="宋体" w:hAnsi="宋体"/>
          <w:b/>
          <w:color w:val="FF00FF"/>
          <w:sz w:val="32"/>
          <w:szCs w:val="32"/>
        </w:rPr>
        <w:t xml:space="preserve">  </w:t>
      </w:r>
    </w:p>
    <w:tbl>
      <w:tblPr>
        <w:tblStyle w:val="9"/>
        <w:tblpPr w:leftFromText="180" w:rightFromText="180" w:vertAnchor="text" w:horzAnchor="page" w:tblpX="1823" w:tblpY="-33"/>
        <w:tblOverlap w:val="never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5"/>
        <w:gridCol w:w="3361"/>
        <w:gridCol w:w="1305"/>
        <w:gridCol w:w="24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520" w:type="dxa"/>
            <w:gridSpan w:val="4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49"/>
              </w:tabs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00B0F0"/>
                <w:sz w:val="24"/>
                <w:szCs w:val="24"/>
                <w:u w:val="none"/>
              </w:rPr>
            </w:pPr>
            <w:r>
              <w:rPr>
                <w:rStyle w:val="23"/>
                <w:rFonts w:hint="eastAsia" w:ascii="微软雅黑" w:eastAsia="微软雅黑" w:cs="微软雅黑"/>
                <w:b/>
                <w:sz w:val="44"/>
                <w:szCs w:val="44"/>
                <w:lang w:val="en-US" w:eastAsia="zh-CN"/>
              </w:rPr>
              <w:t>澳门</w:t>
            </w:r>
            <w:r>
              <w:rPr>
                <w:rStyle w:val="23"/>
                <w:rFonts w:hint="eastAsia" w:ascii="宋体" w:eastAsia="宋体" w:cs="宋体"/>
                <w:b/>
                <w:sz w:val="44"/>
                <w:szCs w:val="44"/>
                <w:lang w:val="en-US" w:eastAsia="zh-CN"/>
              </w:rPr>
              <w:t>★</w:t>
            </w:r>
            <w:r>
              <w:rPr>
                <w:rStyle w:val="23"/>
                <w:rFonts w:hint="eastAsia" w:ascii="微软雅黑" w:eastAsia="微软雅黑" w:cs="微软雅黑"/>
                <w:b/>
                <w:sz w:val="44"/>
                <w:szCs w:val="44"/>
                <w:lang w:val="en-US" w:eastAsia="zh-CN"/>
              </w:rPr>
              <w:t>建筑工项目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职位/人数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瓦工10人，钢筋工25人，普工10人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性别/年龄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男/55岁以下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学历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初中或以上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薪水待遇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大工500葡币/天（人民币430元/天）、葡币450葡币/天（人民币390元/天）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工作时间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8.5</w:t>
            </w:r>
            <w:r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  <w:t>小时/天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，加班另计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工资发放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/>
              <w:jc w:val="left"/>
              <w:textAlignment w:val="center"/>
              <w:rPr>
                <w:rFonts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按月发放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福利津贴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按相关规定执行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技术要求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  <w:t>要求工人具有相应的工作能力，能够独立胜任工作。需有团结协助精神，身体健康，无肢体残缺，各项指标体检均正常；对工作认真，态度好，吃苦耐劳，不计较，</w:t>
            </w:r>
            <w:r>
              <w:rPr>
                <w:rFonts w:ascii="宋体" w:eastAsia="宋体" w:cs="宋体"/>
                <w:kern w:val="0"/>
                <w:sz w:val="24"/>
                <w:szCs w:val="24"/>
                <w:lang w:val="en-US" w:eastAsia="zh-CN"/>
              </w:rPr>
              <w:t>服从</w:t>
            </w:r>
            <w:r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  <w:t>管理。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综合其他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40" w:hanging="240" w:hangingChars="100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eastAsia="宋体" w:cs="宋体"/>
                <w:sz w:val="24"/>
                <w:szCs w:val="24"/>
                <w:lang w:val="en-US" w:eastAsia="zh-CN"/>
              </w:rPr>
              <w:t>要求签署技能保证书，技术不合格者会被送回，损失自负。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报名材料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港澳通行证、健康证、本地</w:t>
            </w: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户口本</w:t>
            </w:r>
            <w:r>
              <w:rPr>
                <w:rFonts w:hint="eastAsia" w:asci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和身份证（都是原件）、父母的户口本复印件和身份证复印件</w:t>
            </w: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、</w:t>
            </w:r>
            <w:r>
              <w:rPr>
                <w:rFonts w:hint="eastAsia" w:asci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2寸白底</w:t>
            </w: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照片(彩照)</w:t>
            </w:r>
            <w:r>
              <w:rPr>
                <w:rFonts w:hint="eastAsia" w:asci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12张、家属姓名电话、父母不在的到村委会打证明</w:t>
            </w: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个月</w:t>
            </w:r>
            <w:r>
              <w:rPr>
                <w:rFonts w:hint="eastAsia" w:asci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左右出境</w:t>
            </w: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；为避免给你家庭造成损失，建议在等待办理周期内，合理安排自身工作。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合同期限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both"/>
              <w:textAlignment w:val="center"/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  <w:r>
              <w:rPr>
                <w:rFonts w:hint="eastAsia" w:asci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-3</w:t>
            </w: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年</w:t>
            </w:r>
            <w:r>
              <w:rPr>
                <w:rFonts w:hint="eastAsia" w:asci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面试方式</w:t>
            </w:r>
          </w:p>
        </w:tc>
        <w:tc>
          <w:tcPr>
            <w:tcW w:w="3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免试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工作地点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澳门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收费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240" w:firstLineChars="100"/>
              <w:rPr>
                <w:rFonts w:hint="eastAsia" w:asci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  <w:r>
              <w:rPr>
                <w:rFonts w:hint="eastAsia" w:asci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  <w:r>
              <w:rPr>
                <w:rFonts w:hint="eastAsia" w:asci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000</w:t>
            </w:r>
            <w:r>
              <w:rPr>
                <w:rFonts w:hint="eastAsia" w:asci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元，另押金10000元，合同期期满后退还。</w:t>
            </w:r>
          </w:p>
        </w:tc>
      </w:tr>
    </w:tbl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hint="eastAsia"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131925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8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A73997"/>
    <w:rsid w:val="36242FD0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9B45C2"/>
    <w:rsid w:val="43B04EC2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5774732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1EC02F7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111D4D"/>
    <w:rsid w:val="692B531A"/>
    <w:rsid w:val="69675A59"/>
    <w:rsid w:val="69A1245C"/>
    <w:rsid w:val="69CE454A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AD24E24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3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6">
    <w:name w:val="列出段落1"/>
    <w:basedOn w:val="1"/>
    <w:qFormat/>
    <w:uiPriority w:val="99"/>
    <w:pPr>
      <w:ind w:firstLine="420" w:firstLineChars="200"/>
    </w:pPr>
  </w:style>
  <w:style w:type="paragraph" w:customStyle="1" w:styleId="17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apple-converted-space"/>
    <w:basedOn w:val="10"/>
    <w:qFormat/>
    <w:uiPriority w:val="0"/>
  </w:style>
  <w:style w:type="character" w:customStyle="1" w:styleId="22">
    <w:name w:val="ca-1"/>
    <w:basedOn w:val="10"/>
    <w:qFormat/>
    <w:uiPriority w:val="0"/>
  </w:style>
  <w:style w:type="character" w:customStyle="1" w:styleId="23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1</TotalTime>
  <ScaleCrop>false</ScaleCrop>
  <LinksUpToDate>false</LinksUpToDate>
  <CharactersWithSpaces>607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2019-06-03T07:06:37Z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