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日本缝纫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二返项目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tbl>
      <w:tblPr>
        <w:tblStyle w:val="10"/>
        <w:tblW w:w="1112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937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50" w:type="dxa"/>
            <w:tcBorders>
              <w:bottom w:val="double" w:color="auto" w:sz="4" w:space="0"/>
              <w:right w:val="double" w:color="auto" w:sz="4" w:space="0"/>
            </w:tcBorders>
          </w:tcPr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9373" w:type="dxa"/>
            <w:tcBorders>
              <w:left w:val="double" w:color="auto" w:sz="4" w:space="0"/>
              <w:bottom w:val="single" w:color="auto" w:sz="4" w:space="0"/>
            </w:tcBorders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2018 日本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岐阜、三重、四国等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5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招聘职位</w:t>
            </w: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缝纫工 (30人)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1750" w:type="dxa"/>
            <w:tcBorders>
              <w:right w:val="double" w:color="auto" w:sz="4" w:space="0"/>
              <w:tl2br w:val="nil"/>
              <w:tr2bl w:val="nil"/>
            </w:tcBorders>
            <w:textDirection w:val="tbRlV"/>
          </w:tcPr>
          <w:p>
            <w:pPr>
              <w:ind w:left="113" w:right="113"/>
              <w:rPr>
                <w:b/>
                <w:bCs/>
                <w:sz w:val="32"/>
                <w:szCs w:val="32"/>
              </w:rPr>
            </w:pPr>
          </w:p>
          <w:p>
            <w:pPr>
              <w:ind w:left="113" w:right="113" w:firstLine="562" w:firstLineChars="200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招聘要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求</w:t>
            </w:r>
          </w:p>
          <w:p>
            <w:pPr>
              <w:ind w:left="113" w:right="113"/>
              <w:rPr>
                <w:rFonts w:hint="eastAsia"/>
                <w:b/>
                <w:bCs/>
                <w:sz w:val="28"/>
                <w:szCs w:val="28"/>
              </w:rPr>
            </w:pPr>
          </w:p>
          <w:p>
            <w:pPr>
              <w:ind w:left="113" w:right="113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求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rFonts w:hint="eastAsia" w:ascii="Times New Roman" w:hAnsi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二返项目（技能实习3号），收入高，不用培训，直接出国。符合条件的，选考比例1:1。</w:t>
            </w:r>
          </w:p>
          <w:p>
            <w:pPr>
              <w:rPr>
                <w:rFonts w:hint="eastAsia" w:ascii="Times New Roman" w:hAnsi="Times New Roman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Cs w:val="21"/>
                <w:lang w:val="en-US" w:eastAsia="zh-CN"/>
              </w:rPr>
              <w:t>基本要求：40</w:t>
            </w:r>
            <w:r>
              <w:rPr>
                <w:rFonts w:hint="eastAsia" w:ascii="宋体" w:hAnsi="宋体" w:cs="宋体"/>
                <w:color w:val="0C0C0C"/>
                <w:szCs w:val="21"/>
              </w:rPr>
              <w:t>岁以内</w:t>
            </w:r>
            <w:r>
              <w:rPr>
                <w:rFonts w:hint="eastAsia" w:ascii="宋体" w:hAnsi="宋体" w:cs="宋体"/>
                <w:color w:val="0C0C0C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C0C0C"/>
                <w:szCs w:val="21"/>
                <w:lang w:val="en-US" w:eastAsia="zh-CN"/>
              </w:rPr>
              <w:t>女，圆满完成日本3年技能实习（研修）者。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有技能检定3级证书：提供履历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雇主确认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合格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在留材料准备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在留批复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签证材料准备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签证批复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出境</w:t>
            </w:r>
          </w:p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lang w:val="en-US" w:eastAsia="zh-CN"/>
              </w:rPr>
              <w:t>B没有技能检定3级证书：提供履历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雇主确认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合格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赴日参加技能检定3级证书考试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取得证书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在留材料准备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在留批复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签证材料准备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签证批复</w:t>
            </w:r>
            <w:r>
              <w:rPr>
                <w:rFonts w:hint="eastAsia" w:eastAsia="MS Mincho"/>
                <w:lang w:val="en-US" w:eastAsia="ja-JP"/>
              </w:rPr>
              <w:t>⇒</w:t>
            </w:r>
            <w:r>
              <w:rPr>
                <w:rFonts w:hint="eastAsia"/>
                <w:lang w:val="en-US" w:eastAsia="zh-CN"/>
              </w:rPr>
              <w:t>出境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750" w:type="dxa"/>
            <w:tcBorders>
              <w:right w:val="double" w:color="auto" w:sz="4" w:space="0"/>
              <w:tl2br w:val="nil"/>
              <w:tr2bl w:val="nil"/>
            </w:tcBorders>
          </w:tcPr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待遇</w:t>
            </w: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合同期：两年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ascii="宋体" w:hAnsi="宋体" w:cs="宋体"/>
                <w:color w:val="0C0C0C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2、工资待遇：每月到手收入含加班17万日元左右或以上。</w:t>
            </w:r>
            <w:r>
              <w:rPr>
                <w:rFonts w:hint="eastAsia" w:ascii="宋体" w:hAnsi="宋体" w:cs="宋体"/>
                <w:color w:val="0C0C0C"/>
                <w:szCs w:val="21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Chars="0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3、</w:t>
            </w:r>
            <w:r>
              <w:rPr>
                <w:rFonts w:hint="eastAsia"/>
                <w:szCs w:val="21"/>
              </w:rPr>
              <w:t>技术要求</w:t>
            </w:r>
            <w:r>
              <w:rPr>
                <w:rFonts w:hint="eastAsia"/>
                <w:szCs w:val="21"/>
                <w:lang w:val="en-US" w:eastAsia="zh-CN"/>
              </w:rPr>
              <w:t>及工作内容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>服装加工；</w:t>
            </w:r>
          </w:p>
          <w:p>
            <w:pPr>
              <w:rPr>
                <w:rFonts w:hint="eastAsia" w:ascii="宋体" w:hAnsi="宋体" w:cs="宋体"/>
                <w:color w:val="0C0C0C"/>
                <w:szCs w:val="21"/>
              </w:rPr>
            </w:pPr>
            <w:r>
              <w:rPr>
                <w:rFonts w:hint="eastAsia" w:ascii="宋体" w:hAnsi="宋体" w:cs="宋体"/>
                <w:color w:val="0C0C0C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C0C0C"/>
                <w:szCs w:val="21"/>
              </w:rPr>
              <w:t>、无犯罪记录，无纹身及烟疤。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750" w:type="dxa"/>
            <w:tcBorders>
              <w:right w:val="double" w:color="auto" w:sz="4" w:space="0"/>
              <w:tl2br w:val="nil"/>
              <w:tr2bl w:val="nil"/>
            </w:tcBorders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合同期</w:t>
            </w: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281" w:firstLineChars="100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50" w:type="dxa"/>
            <w:tcBorders>
              <w:bottom w:val="single" w:color="auto" w:sz="4" w:space="0"/>
              <w:right w:val="double" w:color="auto" w:sz="4" w:space="0"/>
            </w:tcBorders>
          </w:tcPr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 xml:space="preserve"> 面试形式</w:t>
            </w: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281" w:firstLineChars="100"/>
              <w:rPr>
                <w:rFonts w:eastAsia="宋体"/>
                <w:sz w:val="32"/>
                <w:szCs w:val="32"/>
                <w:lang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本公司面试或视频面试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75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sz w:val="32"/>
                <w:szCs w:val="32"/>
              </w:rPr>
            </w:pPr>
          </w:p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出国费用</w:t>
            </w:r>
          </w:p>
          <w:p>
            <w:pPr>
              <w:rPr>
                <w:sz w:val="32"/>
                <w:szCs w:val="32"/>
              </w:rPr>
            </w:pP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服务费</w:t>
            </w:r>
            <w:r>
              <w:rPr>
                <w:rFonts w:hint="eastAsia" w:ascii="宋体" w:hAnsi="宋体" w:cs="宋体"/>
                <w:szCs w:val="21"/>
              </w:rPr>
              <w:t>：人民币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32000</w:t>
            </w:r>
            <w:r>
              <w:rPr>
                <w:rFonts w:hint="eastAsia" w:ascii="宋体" w:hAnsi="宋体" w:cs="宋体"/>
                <w:szCs w:val="21"/>
              </w:rPr>
              <w:t>元。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MS Mincho" w:cs="宋体"/>
                <w:bCs/>
                <w:szCs w:val="21"/>
                <w:lang w:val="en-US" w:eastAsia="ja-JP"/>
              </w:rPr>
              <w:t>2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、其他费用:技能检定考试费及考试时赴日往返机票费（2000元左右）由本人承担。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 w:eastAsia="MS Mincho"/>
                <w:sz w:val="21"/>
                <w:szCs w:val="21"/>
                <w:lang w:val="en-US" w:eastAsia="ja-JP"/>
              </w:rPr>
              <w:t>3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color w:val="000000"/>
                <w:sz w:val="21"/>
                <w:szCs w:val="21"/>
              </w:rPr>
              <w:t>办理周期：资料齐全递交到日本入管局，一般为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1"/>
                <w:szCs w:val="21"/>
              </w:rPr>
              <w:t>-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21"/>
                <w:szCs w:val="21"/>
              </w:rPr>
              <w:t>个月左右。</w:t>
            </w:r>
          </w:p>
          <w:p>
            <w:pPr>
              <w:rPr>
                <w:sz w:val="32"/>
                <w:szCs w:val="32"/>
              </w:rPr>
            </w:pPr>
            <w:r>
              <w:rPr>
                <w:rFonts w:hint="eastAsia" w:ascii="宋体" w:hAnsi="宋体" w:eastAsia="MS Mincho" w:cs="宋体"/>
                <w:kern w:val="0"/>
                <w:szCs w:val="21"/>
                <w:lang w:val="en-US" w:eastAsia="ja-JP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、出境前需要提供1名公职人员或2名普通人（村干部、工厂正式工）做担保，签署担保合同。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75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b/>
                <w:bCs/>
                <w:sz w:val="32"/>
                <w:szCs w:val="32"/>
              </w:rPr>
            </w:pPr>
          </w:p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所需材料</w:t>
            </w:r>
          </w:p>
        </w:tc>
        <w:tc>
          <w:tcPr>
            <w:tcW w:w="937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1、</w:t>
            </w:r>
            <w:r>
              <w:rPr>
                <w:rFonts w:hint="eastAsia"/>
                <w:szCs w:val="21"/>
                <w:lang w:val="en-US" w:eastAsia="zh-CN"/>
              </w:rPr>
              <w:t>前次申请技能实习时提交入管局的履历书（如果没有，我公司协助索要。）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2、技能检定合格证书3级（如果没有，我公司安排参加赴日考试，费用自理。）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3、</w:t>
            </w:r>
            <w:r>
              <w:rPr>
                <w:rFonts w:hint="eastAsia"/>
                <w:szCs w:val="21"/>
              </w:rPr>
              <w:t>身份证、户口本原件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护照原件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8张2寸照片；</w:t>
            </w:r>
          </w:p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1"/>
                <w:lang w:val="en-US" w:eastAsia="zh-CN"/>
              </w:rPr>
              <w:t>5、</w:t>
            </w:r>
            <w:r>
              <w:rPr>
                <w:rFonts w:hint="eastAsia"/>
                <w:szCs w:val="21"/>
              </w:rPr>
              <w:t>体检表：县级以上医院出具的检查项目；肝功、乙肝五项、胸透、颈椎、心电图、血型、血常规、尿常规、血脂；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/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D275B"/>
    <w:multiLevelType w:val="singleLevel"/>
    <w:tmpl w:val="89DD275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85C419C"/>
    <w:multiLevelType w:val="singleLevel"/>
    <w:tmpl w:val="D85C419C"/>
    <w:lvl w:ilvl="0" w:tentative="0">
      <w:start w:val="1"/>
      <w:numFmt w:val="upperLetter"/>
      <w:suff w:val="nothing"/>
      <w:lvlText w:val="%1、"/>
      <w:lvlJc w:val="left"/>
    </w:lvl>
  </w:abstractNum>
  <w:abstractNum w:abstractNumId="2">
    <w:nsid w:val="5A6E7F49"/>
    <w:multiLevelType w:val="singleLevel"/>
    <w:tmpl w:val="5A6E7F4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4AE5AE7"/>
    <w:rsid w:val="05330914"/>
    <w:rsid w:val="05AC3F05"/>
    <w:rsid w:val="063E653B"/>
    <w:rsid w:val="064A48A8"/>
    <w:rsid w:val="06582C75"/>
    <w:rsid w:val="068F0BD1"/>
    <w:rsid w:val="06C166FC"/>
    <w:rsid w:val="07AB04C8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5B58BE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EEC21D5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8D9260E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E444AA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235461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8E0094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49376F8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2019-05-10T01:50:43Z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