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o:preferrelative="t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3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19050" t="0" r="0" b="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亳州同德劳务市场2019年</w:t>
      </w: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>4</w:t>
      </w:r>
      <w:r>
        <w:rPr>
          <w:rFonts w:hint="eastAsia" w:ascii="黑体" w:hAnsi="宋体" w:eastAsia="黑体"/>
          <w:b/>
          <w:color w:val="FF0000"/>
          <w:sz w:val="48"/>
        </w:rPr>
        <w:t>月份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</w:rPr>
        <w:t xml:space="preserve">    出国劳务招聘信息</w:t>
      </w:r>
    </w:p>
    <w:p>
      <w:pPr>
        <w:widowControl/>
        <w:spacing w:line="375" w:lineRule="atLeast"/>
        <w:jc w:val="left"/>
        <w:rPr>
          <w:sz w:val="24"/>
        </w:rPr>
      </w:pPr>
    </w:p>
    <w:p>
      <w:pPr>
        <w:widowControl/>
        <w:spacing w:line="375" w:lineRule="atLeast"/>
        <w:ind w:firstLine="643" w:firstLineChars="200"/>
        <w:jc w:val="left"/>
        <w:rPr>
          <w:sz w:val="24"/>
        </w:rPr>
      </w:pPr>
      <w:r>
        <w:rPr>
          <w:rFonts w:hint="eastAsia" w:ascii="宋体" w:hAnsi="宋体"/>
          <w:b/>
          <w:color w:val="FF00FF"/>
          <w:sz w:val="32"/>
          <w:szCs w:val="32"/>
        </w:rPr>
        <w:t>1.</w:t>
      </w:r>
      <w:r>
        <w:rPr>
          <w:rFonts w:hint="eastAsia" w:ascii="宋体" w:hAnsi="宋体"/>
          <w:b/>
          <w:color w:val="FF00FF"/>
          <w:sz w:val="32"/>
          <w:szCs w:val="32"/>
          <w:lang w:eastAsia="zh-CN"/>
        </w:rPr>
        <w:t>孟加拉国：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工程概况：孟加拉大学城项目。要求条件：年龄28—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50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岁，合同期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2年。招收工种  木工40名，瓦工30名（砌墙、抹灰、贴砖），钢筋工10名（有出国经验会图纸），钢筋带班3-4名（会翻样）。福利待遇：每天工作10小时，每月至少休息2天。工资实行计件承包制，多劳多得，月工资在10000元至15000元，工资每月统一结算，并签订当月工资结算单，每年统一支付两次，支付比例为当期累计应付结算工资的80%，剩余的20%工资回国后按时发放。根据现场酌情安排。用工方提供食宿、工作服、劳保用品等，统一给每位工人统一购买人身意外伤害保险。所需材料：（1）护照（原件），期限在3年以上，（2）体健健康 红皮书（原件），黄皮书（体检证要求是最近3个月内做的）；（3）身份证（复印件），A4纸正反两面3份。（4）个人简历表（表里必须填写的家庭成员：妻子、子女、父母及他们的出生日期）；（5）照片（交2寸白底彩照20张护照照片）；（6）无犯罪证明。</w:t>
      </w:r>
    </w:p>
    <w:p>
      <w:pPr>
        <w:widowControl/>
        <w:spacing w:line="375" w:lineRule="atLeast"/>
        <w:ind w:firstLine="643" w:firstLineChars="200"/>
        <w:jc w:val="left"/>
        <w:rPr>
          <w:rFonts w:hint="eastAsia" w:ascii="宋体" w:hAnsi="宋体" w:cs="宋体"/>
          <w:color w:val="000000"/>
          <w:kern w:val="0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</w:rPr>
        <w:t>2.</w:t>
      </w:r>
      <w:r>
        <w:rPr>
          <w:rFonts w:hint="eastAsia" w:ascii="宋体" w:hAnsi="宋体"/>
          <w:b/>
          <w:color w:val="FF00FF"/>
          <w:sz w:val="32"/>
          <w:szCs w:val="32"/>
          <w:lang w:eastAsia="zh-CN"/>
        </w:rPr>
        <w:t>约旦</w:t>
      </w:r>
      <w:r>
        <w:rPr>
          <w:rFonts w:hint="eastAsia" w:ascii="宋体" w:hAnsi="宋体"/>
          <w:b/>
          <w:color w:val="FF00FF"/>
          <w:sz w:val="32"/>
          <w:szCs w:val="32"/>
        </w:rPr>
        <w:t>：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工程概况：国家炼油厂项目。要求条件：年龄2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0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—48岁（技术工45岁以下），工期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2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年，合同一年一签，具有五年以上工作经验，技能熟练，吃苦耐劳，无犯罪记录和不良行为。招收工种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：安装普工30名、普焊30名、起重工20名、架子工20名、高压焊工20名。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福利待遇：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工资标准及发放方式：安装普工260元/天（熟练工260-280元/天），普焊300-320元/天，起重工280-340元/天（起重组长360-420），高压焊工500-520/天。工资支付方式为：压三个月，三个月后按月发</w:t>
      </w:r>
    </w:p>
    <w:p>
      <w:pPr>
        <w:widowControl/>
        <w:spacing w:line="375" w:lineRule="atLeast"/>
        <w:jc w:val="left"/>
        <w:rPr>
          <w:rFonts w:hint="eastAsia" w:ascii="宋体" w:hAnsi="宋体" w:cs="宋体"/>
          <w:color w:val="000000"/>
          <w:kern w:val="0"/>
          <w:sz w:val="24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放。工期3年，合同一年一签，每天工作10小时，每月工作28天，休息时间可加班。公司免费提供食宿、工装、劳保用品。统一购买人身意外保险。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所需材料：（1）护照（原件），期限在3年以上。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（2）健康证、疫苗证。（3）身份证（复印件），A4纸正反两面3份。（4）个人简历表（表里必须填写的家庭成员：妻子、子女、父母及他们的出生日期，已故、离异也要写）。（5）照片（交2寸白底彩照2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0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张护照照片）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和电子版原档。（6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）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无犯罪记录证明（派出所或公安局章）。（7）毕业证复印件。（8）农业银行卡复印件，卡号写复印件下面。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出境承诺：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3-4周。</w:t>
      </w:r>
    </w:p>
    <w:p>
      <w:pPr>
        <w:widowControl/>
        <w:spacing w:line="375" w:lineRule="atLeast"/>
        <w:ind w:firstLine="643" w:firstLineChars="200"/>
        <w:jc w:val="left"/>
        <w:rPr>
          <w:sz w:val="24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3</w:t>
      </w:r>
      <w:r>
        <w:rPr>
          <w:rFonts w:hint="eastAsia" w:ascii="宋体" w:hAnsi="宋体"/>
          <w:b/>
          <w:color w:val="FF00FF"/>
          <w:sz w:val="32"/>
          <w:szCs w:val="32"/>
        </w:rPr>
        <w:t>.</w:t>
      </w:r>
      <w:r>
        <w:rPr>
          <w:rFonts w:hint="eastAsia" w:ascii="宋体" w:hAnsi="宋体"/>
          <w:b/>
          <w:color w:val="FF00FF"/>
          <w:sz w:val="32"/>
          <w:szCs w:val="32"/>
          <w:lang w:eastAsia="zh-CN"/>
        </w:rPr>
        <w:t>柬埔寨</w:t>
      </w:r>
      <w:r>
        <w:rPr>
          <w:rFonts w:hint="eastAsia" w:ascii="宋体" w:hAnsi="宋体"/>
          <w:b/>
          <w:color w:val="FF00FF"/>
          <w:sz w:val="32"/>
          <w:szCs w:val="32"/>
        </w:rPr>
        <w:t>：</w:t>
      </w:r>
      <w:r>
        <w:rPr>
          <w:rFonts w:hint="eastAsia"/>
          <w:sz w:val="24"/>
          <w:lang w:val="en-US" w:eastAsia="zh-CN"/>
        </w:rPr>
        <w:t>工程概况：国家电网在柬埔寨的电网改造工程。要求条件：年龄25—45周岁，合同期15-24个月，具有五年以上工作经验，技能熟练，吃苦耐劳，无犯罪记录和不良行为。招收工种  木工、瓦工、钢筋工（要求前后台都会）。福利待遇：每天工作10小时，工资标准：木工8500、瓦工8500、钢筋工8500，多劳多得，加班另计。劳务人员的工资实行季度结算发放（即在劳务人员出国的第四个月的15号左右发放，其它依此类推），国内打卡的方式进行支付。同时，甲方将以劳务人员每月收入的30%作为考核金，考核金累积到2万截止，以后全额发放，保证金回国时一次性返还。吃住免费，统一购买100万人身意外保险。所需材料：1.护照（原件），期限在3年以上；2.体检健康 红皮书（原件），黄皮书（黄热、霍乱必须有、流脑疫苗）；3.身份证复印件3份，配偶或直系亲属身份证复印件1份；4.个人简历表（统一表格，表里必须填写的家庭成员：妻子、子女、父母）；5.无犯罪记录证明及照片（交2寸白底彩照10张）。出境承诺：交齐资料后1-2个月安排出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4</w:t>
      </w:r>
      <w:r>
        <w:rPr>
          <w:rFonts w:hint="eastAsia" w:ascii="宋体" w:hAnsi="宋体"/>
          <w:b/>
          <w:color w:val="FF00FF"/>
          <w:sz w:val="32"/>
          <w:szCs w:val="32"/>
        </w:rPr>
        <w:t>.</w:t>
      </w:r>
      <w:r>
        <w:rPr>
          <w:rFonts w:hint="eastAsia" w:ascii="宋体" w:hAnsi="宋体"/>
          <w:b/>
          <w:color w:val="FF00FF"/>
          <w:sz w:val="32"/>
          <w:szCs w:val="32"/>
          <w:lang w:eastAsia="zh-CN"/>
        </w:rPr>
        <w:t>赞比亚</w:t>
      </w: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：</w:t>
      </w:r>
      <w:r>
        <w:rPr>
          <w:rFonts w:hint="eastAsia"/>
          <w:sz w:val="24"/>
          <w:lang w:val="en-US" w:eastAsia="zh-CN"/>
        </w:rPr>
        <w:t>招聘条件：年龄20-48岁,合同期2年，根据工人表现可续签合同。招收工种：强电电工。懂碎石场设备维护与保养。懂得碎石场、混凝土搅拌站及沥青搅拌站电路，可以搞矿石场生产。懂强电，具有一定的管理工人的能力，有国外类似工作经验优先。合同期及待遇：每天工作10小时，月工资1200美金+100美金,最好是从工人做上去的,能识图,会相关软件,能带领工人独立施工。每月结算并由个人签字确认，半年发放一次,全额发放。项目提供住宿，提供伙食，雇主提供劳保用品，节假日都有奖金。所需材料:(1)护照原件，有效期限在3年以上。(2)体检健康证红皮书，黄皮书（接种霍乱、流脑疫苗）。(3)身份证复印件，A4纸正反两面5份，户口本复印件。 (4)无犯罪记录证明原件（当地派出所盖章），2寸白底照片20张。 (5)个人简历表（表里必须填写家庭成员：姓名、电话、关系）。办理周期：30个工作日。</w:t>
      </w:r>
    </w:p>
    <w:p>
      <w:pPr>
        <w:widowControl/>
        <w:spacing w:line="375" w:lineRule="atLeast"/>
        <w:ind w:firstLine="643" w:firstLineChars="200"/>
        <w:jc w:val="left"/>
        <w:rPr>
          <w:rFonts w:hint="eastAsia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5.纳米比亚</w:t>
      </w:r>
      <w:r>
        <w:rPr>
          <w:rFonts w:hint="eastAsia" w:ascii="宋体" w:hAnsi="宋体"/>
          <w:b/>
          <w:color w:val="FF00FF"/>
          <w:sz w:val="32"/>
          <w:szCs w:val="32"/>
        </w:rPr>
        <w:t>：</w:t>
      </w:r>
      <w:r>
        <w:rPr>
          <w:rFonts w:hint="eastAsia"/>
          <w:sz w:val="24"/>
          <w:lang w:val="en-US" w:eastAsia="zh-CN"/>
        </w:rPr>
        <w:t>工程概况 国企单位纳米比亚、赤道几内亚土建项目。要求条件：年龄28—50岁，合同期2年，具有五年以上工作经验，技能熟练，吃苦耐劳，无犯罪记录和不良行为。招收工种。 水工、电工（工地水电系统日常维护安装，供水，排水等管道安装、维修等工作内容，要求能看图施工）。福利待遇：按项目要求工资8000-10000元/月，每天工作10小时，超出部分算加班，，技能娴熟且服务从安排包工收入更高，工资每月国内发放6000元人民币，其余部分回国后90个工作日内结清，所有岗位包吃包住，免费发放劳保用品，提供高额保险+往返机票。所需材料：（1）护照（原件），期限在3年以上。（2）健康证、疫苗本原件。（3）身份证（复印件），A4纸正反两面3份，护口本复印件（家庭所有成员页）。（4）个人简历表（表里必须填写的家庭成员：妻子、子女、父母名字及他们的出生日期）。（5）照片（交2寸白底彩照20张护照照片）。（6）无犯罪证明，出生证明，父母不在的需要死亡证明。出境承诺：资料齐全后开始办理，30个工作日出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6.阿尔及利亚</w:t>
      </w:r>
      <w:r>
        <w:rPr>
          <w:rFonts w:hint="eastAsia" w:ascii="宋体" w:hAnsi="宋体"/>
          <w:b/>
          <w:color w:val="FF00FF"/>
          <w:sz w:val="32"/>
          <w:szCs w:val="32"/>
          <w:lang w:eastAsia="zh-CN"/>
        </w:rPr>
        <w:t>：</w:t>
      </w:r>
      <w:r>
        <w:rPr>
          <w:rFonts w:hint="eastAsia"/>
          <w:sz w:val="24"/>
          <w:lang w:val="en-US" w:eastAsia="zh-CN"/>
        </w:rPr>
        <w:t>工程概况：国企中地2000套房建项目 ，中建酒店项目。要求条件：年龄28-50周岁，合同期2年，具有五年以上工作经验，技能熟练，吃苦耐劳，无犯罪记录和不良行为。身体健康，无肢体残缺、内脏功能正常、无高血压、心脏病、胆结石、肾结石、肾病、性病等不适合出国工作的疾病。遵守用工方所规定的各项劳动纪律和规章制度，服从用工方的工作安排、劳动分工及统一调动。招收工种：瓦工60名（要求贴瓷砖、砌墙、抹灰最少擅长2样）、木工20名（要求能识图）。福利待遇：按项目要求以包工计件为主，多劳多得，出勤出力且技术符合要求日工资约 300-400元左右/天，在保证身体和技术的前提下，两年综合收入20-26万，免费发放劳保用品。所需材料：   （1）护照（原件），期限在3年以上。（2）体健健康 红皮书（原件）。（3）本人户口本复印件、妻子儿女户口本复印件。（4）2寸照片20张。出境承诺：30个工作日。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eastAsia="宋体"/>
          <w:sz w:val="24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7.埃及：</w:t>
      </w:r>
      <w:r>
        <w:rPr>
          <w:rFonts w:hint="eastAsia"/>
          <w:sz w:val="24"/>
          <w:lang w:val="en-US" w:eastAsia="zh-CN"/>
        </w:rPr>
        <w:t>首都:开罗。要求条件：年龄28—48岁，合同期2年，具有五年以上工作经验，技能熟练，吃苦耐劳，无犯罪记录和不良行为。招收工种： 模板木工。福利待遇：工资待遇：日工工资300元/日，出勤出力加班基础上技术熟练可达350-450元/日,多劳多得，上不封顶.以承包为主。工资发放：一年支付2次，每年八月份支付上半年应付工资的60%，全年工资春节前一次性付清。福利待遇：项目免费提供吃住，提供人身保险，提供劳保用品。所需材料：（1）护照（原件），期限在3年以上。（2）健康证原件。（3）身份证（复印件），A4纸正反两面3份，护口本复印件（家庭所有成员页）。（4）个人简历表（表里必须填写的家庭成员：妻子、子女、父母名字及他们的出生日期）。（5）照片（交2寸白底彩照20张护照照片，出国的时候带20张）。6）无犯罪证明，出生证明，父母不在的需要死亡证明。出境承诺：资料齐全后开始办理，90个工作日保证出国。</w:t>
      </w:r>
    </w:p>
    <w:p>
      <w:pPr>
        <w:ind w:firstLine="480" w:firstLineChars="200"/>
        <w:jc w:val="left"/>
        <w:rPr>
          <w:sz w:val="24"/>
        </w:rPr>
      </w:pPr>
      <w:bookmarkStart w:id="0" w:name="_GoBack"/>
      <w:bookmarkEnd w:id="0"/>
    </w:p>
    <w:p>
      <w:pPr>
        <w:jc w:val="left"/>
        <w:rPr>
          <w:sz w:val="24"/>
        </w:rPr>
      </w:pPr>
    </w:p>
    <w:p>
      <w:pPr>
        <w:jc w:val="left"/>
        <w:rPr>
          <w:rFonts w:ascii="楷体" w:hAnsi="楷体" w:eastAsia="楷体" w:cs="楷体"/>
          <w:b/>
          <w:i/>
          <w:iCs/>
          <w:sz w:val="44"/>
          <w:szCs w:val="44"/>
        </w:rPr>
      </w:pPr>
      <w:r>
        <w:rPr>
          <w:rFonts w:hint="eastAsia" w:ascii="楷体" w:hAnsi="楷体" w:eastAsia="楷体" w:cs="楷体"/>
          <w:b/>
          <w:i/>
          <w:iCs/>
          <w:sz w:val="44"/>
          <w:szCs w:val="44"/>
        </w:rPr>
        <w:t>备   注：亳州同德劳务市场现建有外经考培中心，无            钢筋工、木工、瓦工技能者可培训上岗!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电        话：0558—5131926，5131925，18956857522，13856777798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714"/>
    <w:rsid w:val="00061F48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7B4B"/>
    <w:rsid w:val="00393810"/>
    <w:rsid w:val="00395B88"/>
    <w:rsid w:val="003A358D"/>
    <w:rsid w:val="003A3CD5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10A2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0F0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A6BF4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25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D4369"/>
    <w:rsid w:val="00FE60D9"/>
    <w:rsid w:val="00FF1D99"/>
    <w:rsid w:val="00FF41C6"/>
    <w:rsid w:val="00FF7907"/>
    <w:rsid w:val="012C001A"/>
    <w:rsid w:val="01A95DB0"/>
    <w:rsid w:val="024F71EA"/>
    <w:rsid w:val="03127477"/>
    <w:rsid w:val="032F1C69"/>
    <w:rsid w:val="03913B09"/>
    <w:rsid w:val="03926F40"/>
    <w:rsid w:val="03FD764D"/>
    <w:rsid w:val="04040F7F"/>
    <w:rsid w:val="044E22A3"/>
    <w:rsid w:val="048E668B"/>
    <w:rsid w:val="04C051E1"/>
    <w:rsid w:val="05330914"/>
    <w:rsid w:val="05AC3F05"/>
    <w:rsid w:val="062A1E87"/>
    <w:rsid w:val="063E653B"/>
    <w:rsid w:val="064A48A8"/>
    <w:rsid w:val="06582C75"/>
    <w:rsid w:val="068F0BD1"/>
    <w:rsid w:val="06C166FC"/>
    <w:rsid w:val="07097EE3"/>
    <w:rsid w:val="07EA340B"/>
    <w:rsid w:val="08981AC2"/>
    <w:rsid w:val="089916A2"/>
    <w:rsid w:val="08B56357"/>
    <w:rsid w:val="092F4EC9"/>
    <w:rsid w:val="09312E65"/>
    <w:rsid w:val="09AC6791"/>
    <w:rsid w:val="09DF6D3E"/>
    <w:rsid w:val="0A937ABD"/>
    <w:rsid w:val="0AB80DED"/>
    <w:rsid w:val="0AD269D0"/>
    <w:rsid w:val="0B13422A"/>
    <w:rsid w:val="0B6A25E8"/>
    <w:rsid w:val="0B8B4A9B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0F9A0612"/>
    <w:rsid w:val="100F6507"/>
    <w:rsid w:val="1027311E"/>
    <w:rsid w:val="102A076D"/>
    <w:rsid w:val="11CF74C4"/>
    <w:rsid w:val="120209CA"/>
    <w:rsid w:val="12043802"/>
    <w:rsid w:val="12104185"/>
    <w:rsid w:val="12224EC1"/>
    <w:rsid w:val="12253F71"/>
    <w:rsid w:val="1254052F"/>
    <w:rsid w:val="12625212"/>
    <w:rsid w:val="12B62F68"/>
    <w:rsid w:val="131B4F68"/>
    <w:rsid w:val="133C4DF5"/>
    <w:rsid w:val="13476385"/>
    <w:rsid w:val="136477C0"/>
    <w:rsid w:val="13AC4EC8"/>
    <w:rsid w:val="142A4C1E"/>
    <w:rsid w:val="142E60D0"/>
    <w:rsid w:val="144109C3"/>
    <w:rsid w:val="14DD5A24"/>
    <w:rsid w:val="15282B03"/>
    <w:rsid w:val="15DA15E8"/>
    <w:rsid w:val="15EF0397"/>
    <w:rsid w:val="16433D54"/>
    <w:rsid w:val="168C6E8D"/>
    <w:rsid w:val="16AB5ADE"/>
    <w:rsid w:val="16BC7FF1"/>
    <w:rsid w:val="1705641B"/>
    <w:rsid w:val="17481A56"/>
    <w:rsid w:val="17936749"/>
    <w:rsid w:val="182A0E3F"/>
    <w:rsid w:val="18B20B89"/>
    <w:rsid w:val="18C418F6"/>
    <w:rsid w:val="190B3A27"/>
    <w:rsid w:val="191C18B2"/>
    <w:rsid w:val="19347082"/>
    <w:rsid w:val="19954552"/>
    <w:rsid w:val="19B175DC"/>
    <w:rsid w:val="1A045647"/>
    <w:rsid w:val="1A4127A1"/>
    <w:rsid w:val="1AB654B5"/>
    <w:rsid w:val="1ABD5281"/>
    <w:rsid w:val="1AEF42E1"/>
    <w:rsid w:val="1B823AEA"/>
    <w:rsid w:val="1BA47892"/>
    <w:rsid w:val="1BD2619C"/>
    <w:rsid w:val="1C054D23"/>
    <w:rsid w:val="1C2A7EDA"/>
    <w:rsid w:val="1CD9220F"/>
    <w:rsid w:val="1CED723D"/>
    <w:rsid w:val="1CFE0C5F"/>
    <w:rsid w:val="1D3E076A"/>
    <w:rsid w:val="1D6A7D6B"/>
    <w:rsid w:val="1DFE4ECD"/>
    <w:rsid w:val="1E1411AD"/>
    <w:rsid w:val="1FE0100B"/>
    <w:rsid w:val="2037348D"/>
    <w:rsid w:val="20445EA9"/>
    <w:rsid w:val="20A90B21"/>
    <w:rsid w:val="20E77C31"/>
    <w:rsid w:val="211A595D"/>
    <w:rsid w:val="213032B2"/>
    <w:rsid w:val="216C4E8E"/>
    <w:rsid w:val="218E09E0"/>
    <w:rsid w:val="21A1237B"/>
    <w:rsid w:val="225D6012"/>
    <w:rsid w:val="22BB07FE"/>
    <w:rsid w:val="22E417FA"/>
    <w:rsid w:val="22E713D0"/>
    <w:rsid w:val="23061C85"/>
    <w:rsid w:val="239470F9"/>
    <w:rsid w:val="23CC1591"/>
    <w:rsid w:val="23DA719F"/>
    <w:rsid w:val="23F75D6B"/>
    <w:rsid w:val="240545CC"/>
    <w:rsid w:val="24D2158A"/>
    <w:rsid w:val="24F55642"/>
    <w:rsid w:val="24F56F32"/>
    <w:rsid w:val="253D18A5"/>
    <w:rsid w:val="259813EF"/>
    <w:rsid w:val="260A6400"/>
    <w:rsid w:val="262D1221"/>
    <w:rsid w:val="263325E7"/>
    <w:rsid w:val="26406E84"/>
    <w:rsid w:val="266B4515"/>
    <w:rsid w:val="2726614B"/>
    <w:rsid w:val="27AE5E26"/>
    <w:rsid w:val="28107963"/>
    <w:rsid w:val="28B407FF"/>
    <w:rsid w:val="28C97040"/>
    <w:rsid w:val="28DA6348"/>
    <w:rsid w:val="2A63550E"/>
    <w:rsid w:val="2A8414C5"/>
    <w:rsid w:val="2B404A4F"/>
    <w:rsid w:val="2B4308BA"/>
    <w:rsid w:val="2B8235F2"/>
    <w:rsid w:val="2BA8761F"/>
    <w:rsid w:val="2C9A7238"/>
    <w:rsid w:val="2D2553ED"/>
    <w:rsid w:val="2D4A70F3"/>
    <w:rsid w:val="2D9C7C12"/>
    <w:rsid w:val="2DEB0F6F"/>
    <w:rsid w:val="2E0C7274"/>
    <w:rsid w:val="2E5A7219"/>
    <w:rsid w:val="2EA4052D"/>
    <w:rsid w:val="2EAF7680"/>
    <w:rsid w:val="2ECF1FF0"/>
    <w:rsid w:val="2F1034C5"/>
    <w:rsid w:val="2F1239E4"/>
    <w:rsid w:val="2F1D74E7"/>
    <w:rsid w:val="2F5A396A"/>
    <w:rsid w:val="2FE7451F"/>
    <w:rsid w:val="30542857"/>
    <w:rsid w:val="30601E20"/>
    <w:rsid w:val="30BA2E28"/>
    <w:rsid w:val="31292D95"/>
    <w:rsid w:val="312D17F4"/>
    <w:rsid w:val="314A5B01"/>
    <w:rsid w:val="31C97052"/>
    <w:rsid w:val="31F25AD0"/>
    <w:rsid w:val="31F35EC2"/>
    <w:rsid w:val="325502E8"/>
    <w:rsid w:val="32A02649"/>
    <w:rsid w:val="32C902A8"/>
    <w:rsid w:val="33596EC3"/>
    <w:rsid w:val="3364345F"/>
    <w:rsid w:val="33A04140"/>
    <w:rsid w:val="344F0657"/>
    <w:rsid w:val="34A6487D"/>
    <w:rsid w:val="3501173A"/>
    <w:rsid w:val="356928AF"/>
    <w:rsid w:val="357012B9"/>
    <w:rsid w:val="36242FD0"/>
    <w:rsid w:val="367D4D30"/>
    <w:rsid w:val="36AA47F9"/>
    <w:rsid w:val="37047BE0"/>
    <w:rsid w:val="372B7E4A"/>
    <w:rsid w:val="376E2A55"/>
    <w:rsid w:val="37A732AB"/>
    <w:rsid w:val="37CE0533"/>
    <w:rsid w:val="38286029"/>
    <w:rsid w:val="382B23F7"/>
    <w:rsid w:val="38345D53"/>
    <w:rsid w:val="383B014F"/>
    <w:rsid w:val="38416942"/>
    <w:rsid w:val="384956B5"/>
    <w:rsid w:val="38872063"/>
    <w:rsid w:val="38FC020D"/>
    <w:rsid w:val="3947110D"/>
    <w:rsid w:val="39606B78"/>
    <w:rsid w:val="3966205C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E0334CE"/>
    <w:rsid w:val="3E312230"/>
    <w:rsid w:val="3E4A56A3"/>
    <w:rsid w:val="3EF62D40"/>
    <w:rsid w:val="3F104908"/>
    <w:rsid w:val="3F1B3C90"/>
    <w:rsid w:val="3F2A57A7"/>
    <w:rsid w:val="3F3B0FCC"/>
    <w:rsid w:val="3FDD7073"/>
    <w:rsid w:val="404F3E87"/>
    <w:rsid w:val="40524FBE"/>
    <w:rsid w:val="406B650B"/>
    <w:rsid w:val="40E83603"/>
    <w:rsid w:val="40F3251B"/>
    <w:rsid w:val="411B6E07"/>
    <w:rsid w:val="42233511"/>
    <w:rsid w:val="42397079"/>
    <w:rsid w:val="427C756D"/>
    <w:rsid w:val="428D292E"/>
    <w:rsid w:val="4297493B"/>
    <w:rsid w:val="430D5B62"/>
    <w:rsid w:val="43383802"/>
    <w:rsid w:val="436809AA"/>
    <w:rsid w:val="43B04EC2"/>
    <w:rsid w:val="449929F2"/>
    <w:rsid w:val="44D41FFB"/>
    <w:rsid w:val="4515127F"/>
    <w:rsid w:val="452640DB"/>
    <w:rsid w:val="452F75BA"/>
    <w:rsid w:val="4549644A"/>
    <w:rsid w:val="45743A21"/>
    <w:rsid w:val="45AA4758"/>
    <w:rsid w:val="46016960"/>
    <w:rsid w:val="462A7C1B"/>
    <w:rsid w:val="463F0F0F"/>
    <w:rsid w:val="465700F4"/>
    <w:rsid w:val="46D7431C"/>
    <w:rsid w:val="472F6429"/>
    <w:rsid w:val="475D29B3"/>
    <w:rsid w:val="47EF438E"/>
    <w:rsid w:val="481B3148"/>
    <w:rsid w:val="48781986"/>
    <w:rsid w:val="490000A4"/>
    <w:rsid w:val="49447842"/>
    <w:rsid w:val="497871D7"/>
    <w:rsid w:val="497C136D"/>
    <w:rsid w:val="49D922A1"/>
    <w:rsid w:val="4A5F1294"/>
    <w:rsid w:val="4A956B78"/>
    <w:rsid w:val="4AB605C4"/>
    <w:rsid w:val="4ABE5749"/>
    <w:rsid w:val="4AC26E21"/>
    <w:rsid w:val="4AFA3691"/>
    <w:rsid w:val="4B387E6E"/>
    <w:rsid w:val="4B633425"/>
    <w:rsid w:val="4C941B49"/>
    <w:rsid w:val="4CBB1F9E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FC51AE"/>
    <w:rsid w:val="50823EB3"/>
    <w:rsid w:val="50E57843"/>
    <w:rsid w:val="514B210C"/>
    <w:rsid w:val="51C428F5"/>
    <w:rsid w:val="51E80D70"/>
    <w:rsid w:val="52272D7B"/>
    <w:rsid w:val="52686CEB"/>
    <w:rsid w:val="527D59E1"/>
    <w:rsid w:val="52A04F91"/>
    <w:rsid w:val="52DA4745"/>
    <w:rsid w:val="531C72FB"/>
    <w:rsid w:val="535565B3"/>
    <w:rsid w:val="536A7BE8"/>
    <w:rsid w:val="53AF59E7"/>
    <w:rsid w:val="53DF7944"/>
    <w:rsid w:val="55C7469E"/>
    <w:rsid w:val="56474DC7"/>
    <w:rsid w:val="56821E65"/>
    <w:rsid w:val="56A36D25"/>
    <w:rsid w:val="56B70B30"/>
    <w:rsid w:val="571E43C4"/>
    <w:rsid w:val="5769359F"/>
    <w:rsid w:val="57860818"/>
    <w:rsid w:val="57893B37"/>
    <w:rsid w:val="57A40BF6"/>
    <w:rsid w:val="58175B2C"/>
    <w:rsid w:val="581C5CAB"/>
    <w:rsid w:val="59145F35"/>
    <w:rsid w:val="59F40E28"/>
    <w:rsid w:val="5A21612C"/>
    <w:rsid w:val="5A981510"/>
    <w:rsid w:val="5B025118"/>
    <w:rsid w:val="5B4960E1"/>
    <w:rsid w:val="5B68164E"/>
    <w:rsid w:val="5B7C52F9"/>
    <w:rsid w:val="5BB50916"/>
    <w:rsid w:val="5BC04C40"/>
    <w:rsid w:val="5BC46A4D"/>
    <w:rsid w:val="5C4355BE"/>
    <w:rsid w:val="5CBC3641"/>
    <w:rsid w:val="5D052DBF"/>
    <w:rsid w:val="5D0B4ADE"/>
    <w:rsid w:val="5DC5393F"/>
    <w:rsid w:val="5E125836"/>
    <w:rsid w:val="5E5C0D1F"/>
    <w:rsid w:val="5E755CC1"/>
    <w:rsid w:val="5EB71959"/>
    <w:rsid w:val="5EF03FA9"/>
    <w:rsid w:val="5F3862EE"/>
    <w:rsid w:val="5F815F80"/>
    <w:rsid w:val="6073366C"/>
    <w:rsid w:val="607F3243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2F14F33"/>
    <w:rsid w:val="63053881"/>
    <w:rsid w:val="636D36B8"/>
    <w:rsid w:val="639B3499"/>
    <w:rsid w:val="63EB2F86"/>
    <w:rsid w:val="64774DDB"/>
    <w:rsid w:val="64B92ECA"/>
    <w:rsid w:val="6527094E"/>
    <w:rsid w:val="65394B19"/>
    <w:rsid w:val="6584470E"/>
    <w:rsid w:val="65AF69A7"/>
    <w:rsid w:val="65FB4603"/>
    <w:rsid w:val="66255398"/>
    <w:rsid w:val="664C7FB2"/>
    <w:rsid w:val="664F5567"/>
    <w:rsid w:val="665A645C"/>
    <w:rsid w:val="66626800"/>
    <w:rsid w:val="66C26AB4"/>
    <w:rsid w:val="673A2AB0"/>
    <w:rsid w:val="67D906DB"/>
    <w:rsid w:val="68814D13"/>
    <w:rsid w:val="692B531A"/>
    <w:rsid w:val="69675A59"/>
    <w:rsid w:val="69A1245C"/>
    <w:rsid w:val="6AF74FE5"/>
    <w:rsid w:val="6B133FC4"/>
    <w:rsid w:val="6B485FE9"/>
    <w:rsid w:val="6BC06D8E"/>
    <w:rsid w:val="6C292F5B"/>
    <w:rsid w:val="6C46144B"/>
    <w:rsid w:val="6CC72E31"/>
    <w:rsid w:val="6CD00095"/>
    <w:rsid w:val="6D3D7716"/>
    <w:rsid w:val="6D68730F"/>
    <w:rsid w:val="6D8A792C"/>
    <w:rsid w:val="6D947DD3"/>
    <w:rsid w:val="6D9B7BBA"/>
    <w:rsid w:val="6D9E36A5"/>
    <w:rsid w:val="6DD23D11"/>
    <w:rsid w:val="6E012829"/>
    <w:rsid w:val="6E0165DA"/>
    <w:rsid w:val="6E0A1F64"/>
    <w:rsid w:val="6E923579"/>
    <w:rsid w:val="6F254CE3"/>
    <w:rsid w:val="6F304950"/>
    <w:rsid w:val="6F310AF8"/>
    <w:rsid w:val="6F3B51A5"/>
    <w:rsid w:val="6FFF54E8"/>
    <w:rsid w:val="70133EE1"/>
    <w:rsid w:val="70620078"/>
    <w:rsid w:val="71150200"/>
    <w:rsid w:val="712170AA"/>
    <w:rsid w:val="714B246D"/>
    <w:rsid w:val="71A6168E"/>
    <w:rsid w:val="722B76BB"/>
    <w:rsid w:val="72446054"/>
    <w:rsid w:val="737A2701"/>
    <w:rsid w:val="73850A93"/>
    <w:rsid w:val="7391690B"/>
    <w:rsid w:val="743E1546"/>
    <w:rsid w:val="749035DE"/>
    <w:rsid w:val="750976CA"/>
    <w:rsid w:val="7577250E"/>
    <w:rsid w:val="759F7E79"/>
    <w:rsid w:val="75CF544D"/>
    <w:rsid w:val="763309CE"/>
    <w:rsid w:val="76EA6BA6"/>
    <w:rsid w:val="771B540E"/>
    <w:rsid w:val="7739386B"/>
    <w:rsid w:val="77D21EBD"/>
    <w:rsid w:val="780E06F5"/>
    <w:rsid w:val="782F2E0F"/>
    <w:rsid w:val="787D1D0A"/>
    <w:rsid w:val="79327A49"/>
    <w:rsid w:val="79913154"/>
    <w:rsid w:val="79F458A4"/>
    <w:rsid w:val="7A087323"/>
    <w:rsid w:val="7A484846"/>
    <w:rsid w:val="7ABF3D9A"/>
    <w:rsid w:val="7ACE0598"/>
    <w:rsid w:val="7B2F471B"/>
    <w:rsid w:val="7B54119A"/>
    <w:rsid w:val="7B9D211F"/>
    <w:rsid w:val="7C3A043F"/>
    <w:rsid w:val="7C8745A1"/>
    <w:rsid w:val="7D1337C1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8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Emphasis"/>
    <w:basedOn w:val="10"/>
    <w:qFormat/>
    <w:uiPriority w:val="20"/>
    <w:rPr>
      <w:i/>
    </w:rPr>
  </w:style>
  <w:style w:type="character" w:styleId="12">
    <w:name w:val="Hyperlink"/>
    <w:basedOn w:val="10"/>
    <w:unhideWhenUsed/>
    <w:qFormat/>
    <w:uiPriority w:val="0"/>
    <w:rPr>
      <w:color w:val="0000FF"/>
      <w:u w:val="single"/>
    </w:rPr>
  </w:style>
  <w:style w:type="paragraph" w:customStyle="1" w:styleId="13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6">
    <w:name w:val="列出段落1"/>
    <w:basedOn w:val="1"/>
    <w:qFormat/>
    <w:uiPriority w:val="99"/>
    <w:pPr>
      <w:ind w:firstLine="420" w:firstLineChars="200"/>
    </w:pPr>
  </w:style>
  <w:style w:type="paragraph" w:customStyle="1" w:styleId="17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8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19">
    <w:name w:val="页眉 Char"/>
    <w:basedOn w:val="10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apple-converted-space"/>
    <w:basedOn w:val="10"/>
    <w:qFormat/>
    <w:uiPriority w:val="0"/>
  </w:style>
  <w:style w:type="character" w:customStyle="1" w:styleId="22">
    <w:name w:val="ca-1"/>
    <w:basedOn w:val="10"/>
    <w:qFormat/>
    <w:uiPriority w:val="0"/>
  </w:style>
  <w:style w:type="paragraph" w:customStyle="1" w:styleId="23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300" w:lineRule="auto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1975</Characters>
  <Lines>16</Lines>
  <Paragraphs>4</Paragraphs>
  <TotalTime>1</TotalTime>
  <ScaleCrop>false</ScaleCrop>
  <LinksUpToDate>false</LinksUpToDate>
  <CharactersWithSpaces>2317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2019-01-08T00:48:00Z</dcterms:created>
  <dc:creator>Windows 用户</dc:creator>
  <cp:lastModifiedBy>Administrator</cp:lastModifiedBy>
  <dcterms:modified xsi:type="dcterms:W3CDTF">2019-04-17T13:08:24Z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