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B0334">
      <w:pPr>
        <w:ind w:firstLineChars="298" w:firstLine="1556"/>
        <w:rPr>
          <w:rFonts w:ascii="宋体" w:hAnsi="宋体" w:hint="eastAsia"/>
          <w:b/>
          <w:color w:val="FF0000"/>
          <w:sz w:val="52"/>
          <w:szCs w:val="52"/>
        </w:rPr>
      </w:pPr>
      <w:r>
        <w:rPr>
          <w:rFonts w:ascii="宋体" w:hAnsi="宋体" w:hint="eastAsia"/>
          <w:b/>
          <w:color w:val="FF0000"/>
          <w:sz w:val="52"/>
          <w:szCs w:val="52"/>
        </w:rPr>
        <w:t>3+1</w:t>
      </w:r>
      <w:r>
        <w:rPr>
          <w:rFonts w:ascii="宋体" w:hAnsi="宋体" w:hint="eastAsia"/>
          <w:b/>
          <w:color w:val="FF0000"/>
          <w:sz w:val="52"/>
          <w:szCs w:val="52"/>
        </w:rPr>
        <w:t>韩国“阳光派遣”项目</w:t>
      </w:r>
    </w:p>
    <w:p w:rsidR="00000000" w:rsidRDefault="00CB0334">
      <w:pPr>
        <w:ind w:firstLineChars="698" w:firstLine="3644"/>
        <w:rPr>
          <w:rFonts w:ascii="宋体" w:hAnsi="宋体" w:hint="eastAsia"/>
          <w:b/>
          <w:color w:val="FF0000"/>
          <w:sz w:val="52"/>
          <w:szCs w:val="52"/>
        </w:rPr>
      </w:pPr>
      <w:r>
        <w:rPr>
          <w:rFonts w:ascii="宋体" w:hAnsi="宋体" w:hint="eastAsia"/>
          <w:b/>
          <w:color w:val="FF0000"/>
          <w:sz w:val="52"/>
          <w:szCs w:val="52"/>
        </w:rPr>
        <w:t>招生简章</w:t>
      </w:r>
    </w:p>
    <w:p w:rsidR="00000000" w:rsidRDefault="00CB0334">
      <w:pPr>
        <w:ind w:firstLineChars="200" w:firstLine="560"/>
        <w:rPr>
          <w:rFonts w:ascii="宋体" w:hAnsi="宋体" w:hint="eastAsia"/>
          <w:sz w:val="28"/>
          <w:szCs w:val="28"/>
        </w:rPr>
      </w:pPr>
    </w:p>
    <w:p w:rsidR="00000000" w:rsidRDefault="00CB0334">
      <w:pPr>
        <w:ind w:firstLineChars="200" w:firstLine="560"/>
        <w:rPr>
          <w:rFonts w:ascii="宋体" w:hAnsi="宋体" w:hint="eastAsia"/>
          <w:sz w:val="28"/>
          <w:szCs w:val="28"/>
        </w:rPr>
      </w:pPr>
      <w:r>
        <w:rPr>
          <w:rFonts w:ascii="宋体" w:hAnsi="宋体" w:hint="eastAsia"/>
          <w:sz w:val="28"/>
          <w:szCs w:val="28"/>
        </w:rPr>
        <w:t>本留学项目是北京第二外国语学院、深圳大学、华南师范大学和韩国湖南大学、世界华人联合总会教育委员会共同推出的“阳光使者”国际派遣生项目。</w:t>
      </w:r>
    </w:p>
    <w:p w:rsidR="00000000" w:rsidRDefault="00CB0334">
      <w:pPr>
        <w:ind w:firstLineChars="200" w:firstLine="602"/>
        <w:rPr>
          <w:rFonts w:ascii="宋体" w:hAnsi="宋体" w:hint="eastAsia"/>
          <w:b/>
          <w:sz w:val="30"/>
          <w:szCs w:val="30"/>
          <w:highlight w:val="magenta"/>
        </w:rPr>
      </w:pPr>
      <w:r>
        <w:rPr>
          <w:rFonts w:ascii="宋体" w:hAnsi="宋体" w:hint="eastAsia"/>
          <w:b/>
          <w:sz w:val="30"/>
          <w:szCs w:val="30"/>
          <w:highlight w:val="magenta"/>
        </w:rPr>
        <w:t>一、北京第二外国语学院</w:t>
      </w:r>
    </w:p>
    <w:p w:rsidR="00000000" w:rsidRDefault="00CB0334">
      <w:pPr>
        <w:ind w:firstLineChars="200" w:firstLine="560"/>
        <w:rPr>
          <w:rFonts w:ascii="宋体" w:hAnsi="宋体" w:hint="eastAsia"/>
          <w:sz w:val="28"/>
          <w:szCs w:val="28"/>
        </w:rPr>
      </w:pPr>
      <w:r>
        <w:rPr>
          <w:rFonts w:ascii="宋体" w:hAnsi="宋体" w:hint="eastAsia"/>
          <w:sz w:val="28"/>
          <w:szCs w:val="28"/>
        </w:rPr>
        <w:t>北京第二外国语学院是在敬爱的周恩来总理的亲切关怀下于</w:t>
      </w:r>
      <w:r>
        <w:rPr>
          <w:rFonts w:ascii="宋体" w:hAnsi="宋体" w:hint="eastAsia"/>
          <w:sz w:val="28"/>
          <w:szCs w:val="28"/>
        </w:rPr>
        <w:t>1964</w:t>
      </w:r>
      <w:r>
        <w:rPr>
          <w:rFonts w:ascii="宋体" w:hAnsi="宋体" w:hint="eastAsia"/>
          <w:sz w:val="28"/>
          <w:szCs w:val="28"/>
        </w:rPr>
        <w:t>年创立的，是一所外国语言文学为主体学科、以旅游管理为特色学科，文学、管理学、经济学、法学等多学科门类协调发展的知名特色大学，是中国外语、翻译、旅游、经贸教育与研究的重要基地。</w:t>
      </w:r>
    </w:p>
    <w:p w:rsidR="00000000" w:rsidRDefault="00CB0334">
      <w:pPr>
        <w:ind w:firstLineChars="200" w:firstLine="560"/>
        <w:rPr>
          <w:rFonts w:ascii="宋体" w:hAnsi="宋体" w:hint="eastAsia"/>
          <w:sz w:val="28"/>
          <w:szCs w:val="28"/>
        </w:rPr>
      </w:pPr>
      <w:r>
        <w:rPr>
          <w:rFonts w:ascii="宋体" w:hAnsi="宋体" w:hint="eastAsia"/>
          <w:sz w:val="28"/>
          <w:szCs w:val="28"/>
        </w:rPr>
        <w:t>学校拥有一支年龄、学历、专业、职称结构合理的师资队伍。现有专任教师</w:t>
      </w:r>
      <w:r>
        <w:rPr>
          <w:rFonts w:ascii="宋体" w:hAnsi="宋体" w:hint="eastAsia"/>
          <w:sz w:val="28"/>
          <w:szCs w:val="28"/>
        </w:rPr>
        <w:t>500</w:t>
      </w:r>
      <w:r>
        <w:rPr>
          <w:rFonts w:ascii="宋体" w:hAnsi="宋体" w:hint="eastAsia"/>
          <w:sz w:val="28"/>
          <w:szCs w:val="28"/>
        </w:rPr>
        <w:t>余人</w:t>
      </w:r>
      <w:r>
        <w:rPr>
          <w:rFonts w:ascii="宋体" w:hAnsi="宋体" w:hint="eastAsia"/>
          <w:sz w:val="28"/>
          <w:szCs w:val="28"/>
        </w:rPr>
        <w:t>，绝大多数教师在国外进修或攻读过学位。学校还聘请兼职教授</w:t>
      </w:r>
      <w:r>
        <w:rPr>
          <w:rFonts w:ascii="宋体" w:hAnsi="宋体" w:hint="eastAsia"/>
          <w:sz w:val="28"/>
          <w:szCs w:val="28"/>
        </w:rPr>
        <w:t>120</w:t>
      </w:r>
      <w:r>
        <w:rPr>
          <w:rFonts w:ascii="宋体" w:hAnsi="宋体" w:hint="eastAsia"/>
          <w:sz w:val="28"/>
          <w:szCs w:val="28"/>
        </w:rPr>
        <w:t>多人，拥有国外专家</w:t>
      </w:r>
      <w:r>
        <w:rPr>
          <w:rFonts w:ascii="宋体" w:hAnsi="宋体" w:hint="eastAsia"/>
          <w:sz w:val="28"/>
          <w:szCs w:val="28"/>
        </w:rPr>
        <w:t>60</w:t>
      </w:r>
      <w:r>
        <w:rPr>
          <w:rFonts w:ascii="宋体" w:hAnsi="宋体" w:hint="eastAsia"/>
          <w:sz w:val="28"/>
          <w:szCs w:val="28"/>
        </w:rPr>
        <w:t>余名。学校有一个国家级教学团队、</w:t>
      </w:r>
      <w:r>
        <w:rPr>
          <w:rFonts w:ascii="宋体" w:hAnsi="宋体" w:hint="eastAsia"/>
          <w:sz w:val="28"/>
          <w:szCs w:val="28"/>
        </w:rPr>
        <w:t>3</w:t>
      </w:r>
      <w:r>
        <w:rPr>
          <w:rFonts w:ascii="宋体" w:hAnsi="宋体" w:hint="eastAsia"/>
          <w:sz w:val="28"/>
          <w:szCs w:val="28"/>
        </w:rPr>
        <w:t>个北京市优秀教学团队、</w:t>
      </w:r>
      <w:r>
        <w:rPr>
          <w:rFonts w:ascii="宋体" w:hAnsi="宋体" w:hint="eastAsia"/>
          <w:sz w:val="28"/>
          <w:szCs w:val="28"/>
        </w:rPr>
        <w:t>7</w:t>
      </w:r>
      <w:r>
        <w:rPr>
          <w:rFonts w:ascii="宋体" w:hAnsi="宋体" w:hint="eastAsia"/>
          <w:sz w:val="28"/>
          <w:szCs w:val="28"/>
        </w:rPr>
        <w:t>个北京市学术创新团队。在校学生近万人。</w:t>
      </w:r>
    </w:p>
    <w:p w:rsidR="00000000" w:rsidRDefault="00CB0334">
      <w:pPr>
        <w:ind w:firstLineChars="200" w:firstLine="562"/>
        <w:rPr>
          <w:rFonts w:ascii="宋体" w:hAnsi="宋体" w:hint="eastAsia"/>
          <w:sz w:val="28"/>
          <w:szCs w:val="28"/>
        </w:rPr>
      </w:pPr>
      <w:r>
        <w:rPr>
          <w:rFonts w:ascii="宋体" w:hAnsi="宋体" w:hint="eastAsia"/>
          <w:b/>
          <w:sz w:val="28"/>
          <w:szCs w:val="28"/>
        </w:rPr>
        <w:t>专业设置：</w:t>
      </w:r>
      <w:r>
        <w:rPr>
          <w:rFonts w:ascii="宋体" w:hAnsi="宋体" w:hint="eastAsia"/>
          <w:sz w:val="28"/>
          <w:szCs w:val="28"/>
        </w:rPr>
        <w:t>国际经济与贸易、工商管理、国际金融</w:t>
      </w:r>
    </w:p>
    <w:p w:rsidR="00000000" w:rsidRDefault="00CB0334">
      <w:pPr>
        <w:ind w:firstLineChars="200" w:firstLine="562"/>
        <w:rPr>
          <w:rFonts w:ascii="宋体" w:hAnsi="宋体" w:hint="eastAsia"/>
          <w:sz w:val="28"/>
          <w:szCs w:val="28"/>
        </w:rPr>
      </w:pPr>
      <w:r>
        <w:rPr>
          <w:rFonts w:ascii="宋体" w:hAnsi="宋体" w:hint="eastAsia"/>
          <w:b/>
          <w:sz w:val="28"/>
          <w:szCs w:val="28"/>
        </w:rPr>
        <w:t>招生对象及要求：</w:t>
      </w:r>
      <w:r>
        <w:rPr>
          <w:rFonts w:ascii="宋体" w:hAnsi="宋体" w:hint="eastAsia"/>
          <w:sz w:val="28"/>
          <w:szCs w:val="28"/>
        </w:rPr>
        <w:t>应往界高中毕业生，高考分数线在专科线以上择优录取。</w:t>
      </w:r>
    </w:p>
    <w:p w:rsidR="00000000" w:rsidRDefault="00CB0334">
      <w:pPr>
        <w:ind w:firstLineChars="200" w:firstLine="562"/>
        <w:rPr>
          <w:rFonts w:ascii="宋体" w:hAnsi="宋体" w:hint="eastAsia"/>
          <w:sz w:val="28"/>
          <w:szCs w:val="28"/>
        </w:rPr>
      </w:pPr>
      <w:r>
        <w:rPr>
          <w:rFonts w:ascii="宋体" w:hAnsi="宋体" w:hint="eastAsia"/>
          <w:b/>
          <w:sz w:val="28"/>
          <w:szCs w:val="28"/>
        </w:rPr>
        <w:t>毕业待遇：</w:t>
      </w:r>
      <w:r>
        <w:rPr>
          <w:rFonts w:ascii="宋体" w:hAnsi="宋体" w:hint="eastAsia"/>
          <w:sz w:val="28"/>
          <w:szCs w:val="28"/>
        </w:rPr>
        <w:t>学员完成学业后，由韩国湖南大学颁发相就学历文凭和学位证书，回国后，学历文凭经中国教育部留学服务中心认证后，具有国内相应学历，中国留学网可查询</w:t>
      </w:r>
      <w:hyperlink r:id="rId6" w:history="1">
        <w:r>
          <w:rPr>
            <w:rStyle w:val="a3"/>
            <w:rFonts w:ascii="宋体" w:hAnsi="宋体" w:hint="eastAsia"/>
            <w:sz w:val="28"/>
            <w:szCs w:val="28"/>
          </w:rPr>
          <w:t>www.cscse.edu.cn</w:t>
        </w:r>
      </w:hyperlink>
      <w:r>
        <w:rPr>
          <w:rFonts w:ascii="宋体" w:hAnsi="宋体" w:hint="eastAsia"/>
          <w:sz w:val="28"/>
          <w:szCs w:val="28"/>
        </w:rPr>
        <w:t>，享受海归待遇。</w:t>
      </w:r>
    </w:p>
    <w:p w:rsidR="00000000" w:rsidRDefault="00CB0334">
      <w:pPr>
        <w:ind w:firstLineChars="200" w:firstLine="562"/>
        <w:rPr>
          <w:rFonts w:ascii="宋体" w:hAnsi="宋体" w:hint="eastAsia"/>
          <w:sz w:val="28"/>
          <w:szCs w:val="28"/>
        </w:rPr>
      </w:pPr>
      <w:r>
        <w:rPr>
          <w:rFonts w:ascii="宋体" w:hAnsi="宋体" w:hint="eastAsia"/>
          <w:b/>
          <w:sz w:val="28"/>
          <w:szCs w:val="28"/>
        </w:rPr>
        <w:t>学费</w:t>
      </w:r>
      <w:r>
        <w:rPr>
          <w:rFonts w:ascii="宋体" w:hAnsi="宋体" w:hint="eastAsia"/>
          <w:sz w:val="28"/>
          <w:szCs w:val="28"/>
        </w:rPr>
        <w:t>：</w:t>
      </w:r>
      <w:r>
        <w:rPr>
          <w:rFonts w:ascii="宋体" w:hAnsi="宋体" w:hint="eastAsia"/>
          <w:sz w:val="28"/>
          <w:szCs w:val="28"/>
        </w:rPr>
        <w:t>18000/</w:t>
      </w:r>
      <w:r>
        <w:rPr>
          <w:rFonts w:ascii="宋体" w:hAnsi="宋体" w:hint="eastAsia"/>
          <w:sz w:val="28"/>
          <w:szCs w:val="28"/>
        </w:rPr>
        <w:t>年，其他说见入学须知。</w:t>
      </w:r>
    </w:p>
    <w:p w:rsidR="00000000" w:rsidRDefault="00CB0334">
      <w:pPr>
        <w:ind w:firstLineChars="200" w:firstLine="602"/>
        <w:rPr>
          <w:rFonts w:ascii="宋体" w:hAnsi="宋体" w:hint="eastAsia"/>
          <w:b/>
          <w:sz w:val="30"/>
          <w:szCs w:val="30"/>
          <w:highlight w:val="magenta"/>
        </w:rPr>
      </w:pPr>
      <w:r>
        <w:rPr>
          <w:rFonts w:ascii="宋体" w:hAnsi="宋体" w:hint="eastAsia"/>
          <w:b/>
          <w:sz w:val="30"/>
          <w:szCs w:val="30"/>
          <w:highlight w:val="magenta"/>
        </w:rPr>
        <w:t>二、深圳大学</w:t>
      </w:r>
    </w:p>
    <w:p w:rsidR="00000000" w:rsidRDefault="00CB0334">
      <w:pPr>
        <w:ind w:firstLineChars="200" w:firstLine="560"/>
        <w:rPr>
          <w:rFonts w:ascii="宋体" w:hAnsi="宋体" w:hint="eastAsia"/>
          <w:sz w:val="28"/>
          <w:szCs w:val="28"/>
        </w:rPr>
      </w:pPr>
      <w:r>
        <w:rPr>
          <w:rFonts w:ascii="宋体" w:hAnsi="宋体" w:hint="eastAsia"/>
          <w:sz w:val="28"/>
          <w:szCs w:val="28"/>
        </w:rPr>
        <w:lastRenderedPageBreak/>
        <w:t>深圳大学创办于</w:t>
      </w:r>
      <w:r>
        <w:rPr>
          <w:rFonts w:ascii="宋体" w:hAnsi="宋体" w:hint="eastAsia"/>
          <w:sz w:val="28"/>
          <w:szCs w:val="28"/>
        </w:rPr>
        <w:t>1983</w:t>
      </w:r>
      <w:r>
        <w:rPr>
          <w:rFonts w:ascii="宋体" w:hAnsi="宋体" w:hint="eastAsia"/>
          <w:sz w:val="28"/>
          <w:szCs w:val="28"/>
        </w:rPr>
        <w:t>年，坐落在风景秀丽的深圳后海湾，占地</w:t>
      </w:r>
      <w:r>
        <w:rPr>
          <w:rFonts w:ascii="宋体" w:hAnsi="宋体" w:hint="eastAsia"/>
          <w:sz w:val="28"/>
          <w:szCs w:val="28"/>
        </w:rPr>
        <w:t>1.2</w:t>
      </w:r>
      <w:r>
        <w:rPr>
          <w:rFonts w:ascii="宋体" w:hAnsi="宋体" w:hint="eastAsia"/>
          <w:sz w:val="28"/>
          <w:szCs w:val="28"/>
        </w:rPr>
        <w:t>平方公里，与香港元朗隔海相望。天风海涛，白云红荔，楼宇林立，绿树成荫，鲜花竞放，环境优美，建筑风格明快素雅、自然和谐。建校三十五年来，深圳大学发挥地处特区、毗邻港澳的地理优势，依托改革开放的社会环境，锐意进取，备受海内外各界人士的关注。现已发展成为一所集文、理、工、商、法、艺术、师范于一体的综合性大学。</w:t>
      </w:r>
    </w:p>
    <w:p w:rsidR="00000000" w:rsidRDefault="00CB0334">
      <w:pPr>
        <w:ind w:firstLineChars="200" w:firstLine="562"/>
        <w:rPr>
          <w:rFonts w:ascii="宋体" w:hAnsi="宋体" w:hint="eastAsia"/>
          <w:sz w:val="28"/>
          <w:szCs w:val="28"/>
        </w:rPr>
      </w:pPr>
      <w:r>
        <w:rPr>
          <w:rFonts w:ascii="宋体" w:hAnsi="宋体" w:hint="eastAsia"/>
          <w:b/>
          <w:sz w:val="28"/>
          <w:szCs w:val="28"/>
        </w:rPr>
        <w:t>专业设置：</w:t>
      </w:r>
      <w:r>
        <w:rPr>
          <w:rFonts w:ascii="宋体" w:hAnsi="宋体" w:hint="eastAsia"/>
          <w:sz w:val="28"/>
          <w:szCs w:val="28"/>
        </w:rPr>
        <w:t>工商管理、国</w:t>
      </w:r>
      <w:r>
        <w:rPr>
          <w:rFonts w:ascii="宋体" w:hAnsi="宋体" w:hint="eastAsia"/>
          <w:sz w:val="28"/>
          <w:szCs w:val="28"/>
        </w:rPr>
        <w:t>际经济与贸易、动漫设计、多媒体影像</w:t>
      </w:r>
    </w:p>
    <w:p w:rsidR="00000000" w:rsidRDefault="00CB0334">
      <w:pPr>
        <w:ind w:firstLineChars="200" w:firstLine="562"/>
        <w:rPr>
          <w:rFonts w:ascii="宋体" w:hAnsi="宋体" w:hint="eastAsia"/>
          <w:sz w:val="28"/>
          <w:szCs w:val="28"/>
        </w:rPr>
      </w:pPr>
      <w:r>
        <w:rPr>
          <w:rFonts w:ascii="宋体" w:hAnsi="宋体" w:hint="eastAsia"/>
          <w:b/>
          <w:sz w:val="28"/>
          <w:szCs w:val="28"/>
        </w:rPr>
        <w:t>招生对象及要求：</w:t>
      </w:r>
      <w:r>
        <w:rPr>
          <w:rFonts w:ascii="宋体" w:hAnsi="宋体" w:hint="eastAsia"/>
          <w:sz w:val="28"/>
          <w:szCs w:val="28"/>
        </w:rPr>
        <w:t>应往界高中毕业生，高考分数线在专科线以上择优录取。</w:t>
      </w:r>
    </w:p>
    <w:p w:rsidR="00000000" w:rsidRDefault="00CB0334">
      <w:pPr>
        <w:ind w:firstLineChars="200" w:firstLine="562"/>
        <w:rPr>
          <w:rFonts w:ascii="宋体" w:hAnsi="宋体" w:hint="eastAsia"/>
          <w:sz w:val="28"/>
          <w:szCs w:val="28"/>
        </w:rPr>
      </w:pPr>
      <w:r>
        <w:rPr>
          <w:rFonts w:ascii="宋体" w:hAnsi="宋体" w:hint="eastAsia"/>
          <w:b/>
          <w:sz w:val="28"/>
          <w:szCs w:val="28"/>
        </w:rPr>
        <w:t>毕业待遇：</w:t>
      </w:r>
      <w:r>
        <w:rPr>
          <w:rFonts w:ascii="宋体" w:hAnsi="宋体" w:hint="eastAsia"/>
          <w:sz w:val="28"/>
          <w:szCs w:val="28"/>
        </w:rPr>
        <w:t>学员完成学业后，由韩国湖南大学颁发相就学历文凭和学位证书，回国后，学历文凭经中国教育部留学服务中心认证后，具有国内相应学历，中国留学网可查询</w:t>
      </w:r>
      <w:hyperlink r:id="rId7" w:history="1">
        <w:r>
          <w:rPr>
            <w:rStyle w:val="a3"/>
            <w:rFonts w:ascii="宋体" w:hAnsi="宋体" w:hint="eastAsia"/>
            <w:sz w:val="28"/>
            <w:szCs w:val="28"/>
          </w:rPr>
          <w:t>www.cscse.edu.cn</w:t>
        </w:r>
      </w:hyperlink>
      <w:r>
        <w:rPr>
          <w:rFonts w:ascii="宋体" w:hAnsi="宋体" w:hint="eastAsia"/>
          <w:sz w:val="28"/>
          <w:szCs w:val="28"/>
        </w:rPr>
        <w:t>，享受海归待遇。</w:t>
      </w:r>
    </w:p>
    <w:p w:rsidR="00000000" w:rsidRDefault="00CB0334">
      <w:pPr>
        <w:ind w:firstLineChars="200" w:firstLine="562"/>
        <w:rPr>
          <w:rFonts w:ascii="宋体" w:hAnsi="宋体" w:hint="eastAsia"/>
          <w:sz w:val="28"/>
          <w:szCs w:val="28"/>
        </w:rPr>
      </w:pPr>
      <w:r>
        <w:rPr>
          <w:rFonts w:ascii="宋体" w:hAnsi="宋体" w:hint="eastAsia"/>
          <w:b/>
          <w:sz w:val="28"/>
          <w:szCs w:val="28"/>
        </w:rPr>
        <w:t>学费</w:t>
      </w:r>
      <w:r>
        <w:rPr>
          <w:rFonts w:ascii="宋体" w:hAnsi="宋体" w:hint="eastAsia"/>
          <w:sz w:val="28"/>
          <w:szCs w:val="28"/>
        </w:rPr>
        <w:t>：</w:t>
      </w:r>
      <w:r>
        <w:rPr>
          <w:rFonts w:ascii="宋体" w:hAnsi="宋体" w:hint="eastAsia"/>
          <w:sz w:val="28"/>
          <w:szCs w:val="28"/>
        </w:rPr>
        <w:t>23000/</w:t>
      </w:r>
      <w:r>
        <w:rPr>
          <w:rFonts w:ascii="宋体" w:hAnsi="宋体" w:hint="eastAsia"/>
          <w:sz w:val="28"/>
          <w:szCs w:val="28"/>
        </w:rPr>
        <w:t>年，其他详见入学须知</w:t>
      </w:r>
    </w:p>
    <w:p w:rsidR="00000000" w:rsidRDefault="00CB0334">
      <w:pPr>
        <w:ind w:firstLineChars="200" w:firstLine="602"/>
        <w:rPr>
          <w:rFonts w:ascii="宋体" w:hAnsi="宋体" w:hint="eastAsia"/>
          <w:b/>
          <w:sz w:val="30"/>
          <w:szCs w:val="30"/>
          <w:highlight w:val="magenta"/>
        </w:rPr>
      </w:pPr>
      <w:r>
        <w:rPr>
          <w:rFonts w:ascii="宋体" w:hAnsi="宋体" w:hint="eastAsia"/>
          <w:b/>
          <w:sz w:val="30"/>
          <w:szCs w:val="30"/>
          <w:highlight w:val="magenta"/>
        </w:rPr>
        <w:t>三、华南师范大学简介</w:t>
      </w:r>
    </w:p>
    <w:p w:rsidR="00000000" w:rsidRDefault="00CB0334">
      <w:pPr>
        <w:ind w:firstLine="610"/>
        <w:rPr>
          <w:rFonts w:hint="eastAsia"/>
          <w:sz w:val="32"/>
          <w:szCs w:val="32"/>
        </w:rPr>
      </w:pPr>
      <w:r>
        <w:rPr>
          <w:rFonts w:ascii="微软雅黑" w:eastAsia="微软雅黑" w:hAnsi="微软雅黑" w:cs="微软雅黑"/>
          <w:b/>
          <w:bCs/>
          <w:color w:val="3F464C"/>
          <w:sz w:val="30"/>
          <w:szCs w:val="30"/>
          <w:shd w:val="clear" w:color="auto" w:fill="FFFFFF"/>
        </w:rPr>
        <w:t>华南师范大学</w:t>
      </w:r>
      <w:r>
        <w:rPr>
          <w:rFonts w:ascii="微软雅黑" w:eastAsia="微软雅黑" w:hAnsi="微软雅黑" w:cs="微软雅黑"/>
          <w:color w:val="3F464C"/>
          <w:sz w:val="30"/>
          <w:szCs w:val="30"/>
          <w:shd w:val="clear" w:color="auto" w:fill="FFFFFF"/>
        </w:rPr>
        <w:t>始建于</w:t>
      </w:r>
      <w:r>
        <w:rPr>
          <w:rFonts w:ascii="微软雅黑" w:eastAsia="微软雅黑" w:hAnsi="微软雅黑" w:cs="微软雅黑"/>
          <w:color w:val="3F464C"/>
          <w:sz w:val="30"/>
          <w:szCs w:val="30"/>
          <w:shd w:val="clear" w:color="auto" w:fill="FFFFFF"/>
        </w:rPr>
        <w:t>1933</w:t>
      </w:r>
      <w:r>
        <w:rPr>
          <w:rFonts w:ascii="微软雅黑" w:eastAsia="微软雅黑" w:hAnsi="微软雅黑" w:cs="微软雅黑"/>
          <w:color w:val="3F464C"/>
          <w:sz w:val="30"/>
          <w:szCs w:val="30"/>
          <w:shd w:val="clear" w:color="auto" w:fill="FFFFFF"/>
        </w:rPr>
        <w:t>年，前身是广东省立勷勤大学师范学院</w:t>
      </w:r>
      <w:r>
        <w:rPr>
          <w:rFonts w:ascii="微软雅黑" w:eastAsia="微软雅黑" w:hAnsi="微软雅黑" w:cs="微软雅黑" w:hint="eastAsia"/>
          <w:color w:val="3F464C"/>
          <w:sz w:val="30"/>
          <w:szCs w:val="30"/>
          <w:shd w:val="clear" w:color="auto" w:fill="FFFFFF"/>
        </w:rPr>
        <w:t>，</w:t>
      </w:r>
      <w:r>
        <w:rPr>
          <w:rFonts w:ascii="微软雅黑" w:eastAsia="微软雅黑" w:hAnsi="微软雅黑" w:cs="微软雅黑"/>
          <w:color w:val="3F464C"/>
          <w:sz w:val="30"/>
          <w:szCs w:val="30"/>
          <w:shd w:val="clear" w:color="auto" w:fill="FFFFFF"/>
        </w:rPr>
        <w:t>19</w:t>
      </w:r>
      <w:r>
        <w:rPr>
          <w:rFonts w:ascii="微软雅黑" w:eastAsia="微软雅黑" w:hAnsi="微软雅黑" w:cs="微软雅黑"/>
          <w:color w:val="3F464C"/>
          <w:sz w:val="30"/>
          <w:szCs w:val="30"/>
          <w:shd w:val="clear" w:color="auto" w:fill="FFFFFF"/>
        </w:rPr>
        <w:t>96</w:t>
      </w:r>
      <w:r>
        <w:rPr>
          <w:rFonts w:ascii="微软雅黑" w:eastAsia="微软雅黑" w:hAnsi="微软雅黑" w:cs="微软雅黑"/>
          <w:color w:val="3F464C"/>
          <w:sz w:val="30"/>
          <w:szCs w:val="30"/>
          <w:shd w:val="clear" w:color="auto" w:fill="FFFFFF"/>
        </w:rPr>
        <w:t>年进入国家</w:t>
      </w:r>
      <w:r>
        <w:rPr>
          <w:rFonts w:ascii="微软雅黑" w:eastAsia="微软雅黑" w:hAnsi="微软雅黑" w:cs="微软雅黑" w:hint="eastAsia"/>
          <w:color w:val="3F464C"/>
          <w:sz w:val="30"/>
          <w:szCs w:val="30"/>
          <w:shd w:val="clear" w:color="auto" w:fill="FFFFFF"/>
        </w:rPr>
        <w:t>“</w:t>
      </w:r>
      <w:r>
        <w:rPr>
          <w:rFonts w:ascii="微软雅黑" w:eastAsia="微软雅黑" w:hAnsi="微软雅黑" w:cs="微软雅黑"/>
          <w:color w:val="3F464C"/>
          <w:sz w:val="30"/>
          <w:szCs w:val="30"/>
          <w:shd w:val="clear" w:color="auto" w:fill="FFFFFF"/>
        </w:rPr>
        <w:t>211 </w:t>
      </w:r>
      <w:r>
        <w:rPr>
          <w:rFonts w:ascii="微软雅黑" w:eastAsia="微软雅黑" w:hAnsi="微软雅黑" w:cs="微软雅黑"/>
          <w:color w:val="3F464C"/>
          <w:sz w:val="30"/>
          <w:szCs w:val="30"/>
          <w:shd w:val="clear" w:color="auto" w:fill="FFFFFF"/>
        </w:rPr>
        <w:t>工程</w:t>
      </w:r>
      <w:r>
        <w:rPr>
          <w:rFonts w:ascii="微软雅黑" w:eastAsia="微软雅黑" w:hAnsi="微软雅黑" w:cs="微软雅黑" w:hint="eastAsia"/>
          <w:color w:val="3F464C"/>
          <w:sz w:val="30"/>
          <w:szCs w:val="30"/>
          <w:shd w:val="clear" w:color="auto" w:fill="FFFFFF"/>
        </w:rPr>
        <w:t>”</w:t>
      </w:r>
      <w:r>
        <w:rPr>
          <w:rFonts w:ascii="微软雅黑" w:eastAsia="微软雅黑" w:hAnsi="微软雅黑" w:cs="微软雅黑"/>
          <w:color w:val="3F464C"/>
          <w:sz w:val="30"/>
          <w:szCs w:val="30"/>
          <w:shd w:val="clear" w:color="auto" w:fill="FFFFFF"/>
        </w:rPr>
        <w:t>重点建设大学行列，</w:t>
      </w:r>
      <w:r>
        <w:rPr>
          <w:rFonts w:ascii="微软雅黑" w:eastAsia="微软雅黑" w:hAnsi="微软雅黑" w:cs="微软雅黑"/>
          <w:color w:val="3F464C"/>
          <w:sz w:val="30"/>
          <w:szCs w:val="30"/>
          <w:shd w:val="clear" w:color="auto" w:fill="FFFFFF"/>
        </w:rPr>
        <w:t>2015</w:t>
      </w:r>
      <w:r>
        <w:rPr>
          <w:rFonts w:ascii="微软雅黑" w:eastAsia="微软雅黑" w:hAnsi="微软雅黑" w:cs="微软雅黑"/>
          <w:color w:val="3F464C"/>
          <w:sz w:val="30"/>
          <w:szCs w:val="30"/>
          <w:shd w:val="clear" w:color="auto" w:fill="FFFFFF"/>
        </w:rPr>
        <w:t>年成为广东省人民政府和教育部共建高校，同年进入广东省高水平大学整体建设高校行列，</w:t>
      </w:r>
      <w:r>
        <w:rPr>
          <w:rFonts w:ascii="微软雅黑" w:eastAsia="微软雅黑" w:hAnsi="微软雅黑" w:cs="微软雅黑"/>
          <w:color w:val="3F464C"/>
          <w:sz w:val="30"/>
          <w:szCs w:val="30"/>
          <w:shd w:val="clear" w:color="auto" w:fill="FFFFFF"/>
        </w:rPr>
        <w:t>2017</w:t>
      </w:r>
      <w:r>
        <w:rPr>
          <w:rFonts w:ascii="微软雅黑" w:eastAsia="微软雅黑" w:hAnsi="微软雅黑" w:cs="微软雅黑"/>
          <w:color w:val="3F464C"/>
          <w:sz w:val="30"/>
          <w:szCs w:val="30"/>
          <w:shd w:val="clear" w:color="auto" w:fill="FFFFFF"/>
        </w:rPr>
        <w:t>年学校进入国家</w:t>
      </w:r>
      <w:r>
        <w:rPr>
          <w:rFonts w:ascii="微软雅黑" w:eastAsia="微软雅黑" w:hAnsi="微软雅黑" w:cs="微软雅黑" w:hint="eastAsia"/>
          <w:color w:val="3F464C"/>
          <w:sz w:val="30"/>
          <w:szCs w:val="30"/>
          <w:shd w:val="clear" w:color="auto" w:fill="FFFFFF"/>
        </w:rPr>
        <w:t>“</w:t>
      </w:r>
      <w:r>
        <w:rPr>
          <w:rFonts w:ascii="微软雅黑" w:eastAsia="微软雅黑" w:hAnsi="微软雅黑" w:cs="微软雅黑"/>
          <w:color w:val="3F464C"/>
          <w:sz w:val="30"/>
          <w:szCs w:val="30"/>
          <w:shd w:val="clear" w:color="auto" w:fill="FFFFFF"/>
        </w:rPr>
        <w:t>世界一流学科</w:t>
      </w:r>
      <w:r>
        <w:rPr>
          <w:rFonts w:ascii="微软雅黑" w:eastAsia="微软雅黑" w:hAnsi="微软雅黑" w:cs="微软雅黑" w:hint="eastAsia"/>
          <w:color w:val="3F464C"/>
          <w:sz w:val="30"/>
          <w:szCs w:val="30"/>
          <w:shd w:val="clear" w:color="auto" w:fill="FFFFFF"/>
        </w:rPr>
        <w:t>”</w:t>
      </w:r>
      <w:r>
        <w:rPr>
          <w:rFonts w:ascii="微软雅黑" w:eastAsia="微软雅黑" w:hAnsi="微软雅黑" w:cs="微软雅黑"/>
          <w:color w:val="3F464C"/>
          <w:sz w:val="30"/>
          <w:szCs w:val="30"/>
          <w:shd w:val="clear" w:color="auto" w:fill="FFFFFF"/>
        </w:rPr>
        <w:t>建设行列。学校现有广州石牌、广州大学城和佛山南海</w:t>
      </w:r>
      <w:r>
        <w:rPr>
          <w:rFonts w:ascii="微软雅黑" w:eastAsia="微软雅黑" w:hAnsi="微软雅黑" w:cs="微软雅黑"/>
          <w:color w:val="3F464C"/>
          <w:sz w:val="30"/>
          <w:szCs w:val="30"/>
          <w:shd w:val="clear" w:color="auto" w:fill="FFFFFF"/>
        </w:rPr>
        <w:t>3</w:t>
      </w:r>
      <w:r>
        <w:rPr>
          <w:rFonts w:ascii="微软雅黑" w:eastAsia="微软雅黑" w:hAnsi="微软雅黑" w:cs="微软雅黑"/>
          <w:color w:val="3F464C"/>
          <w:sz w:val="30"/>
          <w:szCs w:val="30"/>
          <w:shd w:val="clear" w:color="auto" w:fill="FFFFFF"/>
        </w:rPr>
        <w:t>个校区，占地面积</w:t>
      </w:r>
      <w:r>
        <w:rPr>
          <w:rFonts w:ascii="微软雅黑" w:eastAsia="微软雅黑" w:hAnsi="微软雅黑" w:cs="微软雅黑"/>
          <w:color w:val="3F464C"/>
          <w:sz w:val="30"/>
          <w:szCs w:val="30"/>
          <w:shd w:val="clear" w:color="auto" w:fill="FFFFFF"/>
        </w:rPr>
        <w:t> 3025</w:t>
      </w:r>
      <w:r>
        <w:rPr>
          <w:rFonts w:ascii="微软雅黑" w:eastAsia="微软雅黑" w:hAnsi="微软雅黑" w:cs="微软雅黑"/>
          <w:color w:val="3F464C"/>
          <w:sz w:val="30"/>
          <w:szCs w:val="30"/>
          <w:shd w:val="clear" w:color="auto" w:fill="FFFFFF"/>
        </w:rPr>
        <w:t>亩，校舍面积</w:t>
      </w:r>
      <w:r>
        <w:rPr>
          <w:rFonts w:ascii="微软雅黑" w:eastAsia="微软雅黑" w:hAnsi="微软雅黑" w:cs="微软雅黑"/>
          <w:color w:val="3F464C"/>
          <w:sz w:val="30"/>
          <w:szCs w:val="30"/>
          <w:shd w:val="clear" w:color="auto" w:fill="FFFFFF"/>
        </w:rPr>
        <w:t>134</w:t>
      </w:r>
      <w:r>
        <w:rPr>
          <w:rFonts w:ascii="微软雅黑" w:eastAsia="微软雅黑" w:hAnsi="微软雅黑" w:cs="微软雅黑"/>
          <w:color w:val="3F464C"/>
          <w:sz w:val="30"/>
          <w:szCs w:val="30"/>
          <w:shd w:val="clear" w:color="auto" w:fill="FFFFFF"/>
        </w:rPr>
        <w:t>万平方米，图书</w:t>
      </w:r>
      <w:r>
        <w:rPr>
          <w:rFonts w:ascii="微软雅黑" w:eastAsia="微软雅黑" w:hAnsi="微软雅黑" w:cs="微软雅黑"/>
          <w:color w:val="3F464C"/>
          <w:sz w:val="30"/>
          <w:szCs w:val="30"/>
          <w:shd w:val="clear" w:color="auto" w:fill="FFFFFF"/>
        </w:rPr>
        <w:t>374</w:t>
      </w:r>
      <w:r>
        <w:rPr>
          <w:rFonts w:ascii="微软雅黑" w:eastAsia="微软雅黑" w:hAnsi="微软雅黑" w:cs="微软雅黑"/>
          <w:color w:val="3F464C"/>
          <w:sz w:val="30"/>
          <w:szCs w:val="30"/>
          <w:shd w:val="clear" w:color="auto" w:fill="FFFFFF"/>
        </w:rPr>
        <w:t>万册。</w:t>
      </w:r>
      <w:r>
        <w:rPr>
          <w:rFonts w:hint="eastAsia"/>
          <w:sz w:val="30"/>
          <w:szCs w:val="30"/>
        </w:rPr>
        <w:t xml:space="preserve"> </w:t>
      </w:r>
      <w:r>
        <w:rPr>
          <w:rFonts w:hint="eastAsia"/>
          <w:sz w:val="32"/>
          <w:szCs w:val="32"/>
        </w:rPr>
        <w:t xml:space="preserve"> </w:t>
      </w:r>
    </w:p>
    <w:p w:rsidR="00000000" w:rsidRDefault="00CB0334">
      <w:pPr>
        <w:ind w:firstLineChars="200" w:firstLine="562"/>
        <w:rPr>
          <w:rFonts w:ascii="宋体" w:hAnsi="宋体" w:hint="eastAsia"/>
          <w:sz w:val="28"/>
          <w:szCs w:val="28"/>
        </w:rPr>
      </w:pPr>
      <w:r>
        <w:rPr>
          <w:rFonts w:ascii="宋体" w:hAnsi="宋体" w:hint="eastAsia"/>
          <w:b/>
          <w:sz w:val="28"/>
          <w:szCs w:val="28"/>
        </w:rPr>
        <w:t>专业设置：</w:t>
      </w:r>
      <w:r>
        <w:rPr>
          <w:rFonts w:ascii="宋体" w:hAnsi="宋体" w:hint="eastAsia"/>
          <w:sz w:val="28"/>
          <w:szCs w:val="28"/>
        </w:rPr>
        <w:t>财务管理、国际经济与贸易、电子商务、学前教育、体育学、美术学、影视摄影与制作</w:t>
      </w:r>
    </w:p>
    <w:p w:rsidR="00000000" w:rsidRDefault="00CB0334">
      <w:pPr>
        <w:ind w:firstLineChars="200" w:firstLine="562"/>
        <w:rPr>
          <w:rFonts w:ascii="宋体" w:hAnsi="宋体" w:hint="eastAsia"/>
          <w:b/>
          <w:sz w:val="28"/>
          <w:szCs w:val="28"/>
        </w:rPr>
      </w:pPr>
      <w:r>
        <w:rPr>
          <w:rFonts w:ascii="宋体" w:hAnsi="宋体" w:hint="eastAsia"/>
          <w:b/>
          <w:sz w:val="28"/>
          <w:szCs w:val="28"/>
        </w:rPr>
        <w:t>招生时间、对象及录取条件</w:t>
      </w:r>
    </w:p>
    <w:p w:rsidR="00000000" w:rsidRDefault="00CB0334">
      <w:pPr>
        <w:ind w:firstLineChars="200" w:firstLine="562"/>
        <w:rPr>
          <w:rFonts w:ascii="宋体" w:hAnsi="宋体" w:hint="eastAsia"/>
          <w:sz w:val="28"/>
          <w:szCs w:val="28"/>
        </w:rPr>
      </w:pPr>
      <w:r>
        <w:rPr>
          <w:rFonts w:ascii="宋体" w:hAnsi="宋体" w:hint="eastAsia"/>
          <w:b/>
          <w:sz w:val="28"/>
          <w:szCs w:val="28"/>
        </w:rPr>
        <w:lastRenderedPageBreak/>
        <w:t>1</w:t>
      </w:r>
      <w:r>
        <w:rPr>
          <w:rFonts w:ascii="宋体" w:hAnsi="宋体" w:hint="eastAsia"/>
          <w:b/>
          <w:sz w:val="28"/>
          <w:szCs w:val="28"/>
        </w:rPr>
        <w:t>、招生时间：</w:t>
      </w:r>
      <w:r>
        <w:rPr>
          <w:rFonts w:ascii="宋体" w:hAnsi="宋体" w:hint="eastAsia"/>
          <w:sz w:val="28"/>
          <w:szCs w:val="28"/>
        </w:rPr>
        <w:t>7</w:t>
      </w:r>
      <w:r>
        <w:rPr>
          <w:rFonts w:ascii="宋体" w:hAnsi="宋体" w:hint="eastAsia"/>
          <w:sz w:val="28"/>
          <w:szCs w:val="28"/>
        </w:rPr>
        <w:t>月</w:t>
      </w:r>
      <w:r>
        <w:rPr>
          <w:rFonts w:ascii="宋体" w:hAnsi="宋体" w:hint="eastAsia"/>
          <w:sz w:val="28"/>
          <w:szCs w:val="28"/>
        </w:rPr>
        <w:t>28</w:t>
      </w:r>
      <w:r>
        <w:rPr>
          <w:rFonts w:ascii="宋体" w:hAnsi="宋体" w:hint="eastAsia"/>
          <w:sz w:val="28"/>
          <w:szCs w:val="28"/>
        </w:rPr>
        <w:t>日至</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15</w:t>
      </w:r>
      <w:r>
        <w:rPr>
          <w:rFonts w:ascii="宋体" w:hAnsi="宋体" w:hint="eastAsia"/>
          <w:sz w:val="28"/>
          <w:szCs w:val="28"/>
        </w:rPr>
        <w:t>日（额满为止）</w:t>
      </w:r>
    </w:p>
    <w:p w:rsidR="00000000" w:rsidRDefault="00CB0334">
      <w:pPr>
        <w:ind w:firstLineChars="200" w:firstLine="562"/>
        <w:rPr>
          <w:rFonts w:ascii="宋体" w:hAnsi="宋体" w:hint="eastAsia"/>
          <w:sz w:val="28"/>
          <w:szCs w:val="28"/>
        </w:rPr>
      </w:pPr>
      <w:r>
        <w:rPr>
          <w:rFonts w:ascii="宋体" w:hAnsi="宋体" w:hint="eastAsia"/>
          <w:b/>
          <w:sz w:val="28"/>
          <w:szCs w:val="28"/>
        </w:rPr>
        <w:t>2</w:t>
      </w:r>
      <w:r>
        <w:rPr>
          <w:rFonts w:ascii="宋体" w:hAnsi="宋体" w:hint="eastAsia"/>
          <w:b/>
          <w:sz w:val="28"/>
          <w:szCs w:val="28"/>
        </w:rPr>
        <w:t>、招生对象：</w:t>
      </w:r>
      <w:r>
        <w:rPr>
          <w:rFonts w:ascii="宋体" w:hAnsi="宋体" w:hint="eastAsia"/>
          <w:sz w:val="28"/>
          <w:szCs w:val="28"/>
        </w:rPr>
        <w:t>应往届高中、中职毕业生（包括港澳台</w:t>
      </w:r>
      <w:r>
        <w:rPr>
          <w:rFonts w:ascii="宋体" w:hAnsi="宋体" w:hint="eastAsia"/>
          <w:sz w:val="28"/>
          <w:szCs w:val="28"/>
        </w:rPr>
        <w:t>及华侨子女。</w:t>
      </w:r>
    </w:p>
    <w:p w:rsidR="00000000" w:rsidRDefault="00CB0334">
      <w:pPr>
        <w:ind w:firstLineChars="200" w:firstLine="562"/>
        <w:rPr>
          <w:rFonts w:ascii="宋体" w:hAnsi="宋体" w:hint="eastAsia"/>
          <w:b/>
          <w:sz w:val="28"/>
          <w:szCs w:val="28"/>
        </w:rPr>
      </w:pPr>
      <w:r>
        <w:rPr>
          <w:rFonts w:ascii="宋体" w:hAnsi="宋体" w:hint="eastAsia"/>
          <w:b/>
          <w:sz w:val="28"/>
          <w:szCs w:val="28"/>
        </w:rPr>
        <w:t>3</w:t>
      </w:r>
      <w:r>
        <w:rPr>
          <w:rFonts w:ascii="宋体" w:hAnsi="宋体" w:hint="eastAsia"/>
          <w:b/>
          <w:sz w:val="28"/>
          <w:szCs w:val="28"/>
        </w:rPr>
        <w:t>、录取条件要求</w:t>
      </w:r>
    </w:p>
    <w:p w:rsidR="00000000" w:rsidRDefault="00CB0334">
      <w:pPr>
        <w:ind w:firstLineChars="200" w:firstLine="560"/>
        <w:rPr>
          <w:rFonts w:ascii="宋体" w:hAnsi="宋体" w:hint="eastAsia"/>
          <w:sz w:val="28"/>
          <w:szCs w:val="28"/>
        </w:rPr>
      </w:pPr>
      <w:r>
        <w:rPr>
          <w:rFonts w:ascii="宋体" w:hAnsi="宋体" w:hint="eastAsia"/>
          <w:sz w:val="28"/>
          <w:szCs w:val="28"/>
        </w:rPr>
        <w:t>高考成绩达本科线或英语成绩</w:t>
      </w:r>
      <w:r>
        <w:rPr>
          <w:rFonts w:ascii="宋体" w:hAnsi="宋体" w:hint="eastAsia"/>
          <w:sz w:val="28"/>
          <w:szCs w:val="28"/>
        </w:rPr>
        <w:t>90</w:t>
      </w:r>
      <w:r>
        <w:rPr>
          <w:rFonts w:ascii="宋体" w:hAnsi="宋体" w:hint="eastAsia"/>
          <w:sz w:val="28"/>
          <w:szCs w:val="28"/>
        </w:rPr>
        <w:t>分以上，免试入学，未达到要求，须参加国际派遣生选拔考试。</w:t>
      </w:r>
    </w:p>
    <w:p w:rsidR="00000000" w:rsidRDefault="00CB0334">
      <w:pPr>
        <w:ind w:firstLineChars="200" w:firstLine="602"/>
        <w:rPr>
          <w:rFonts w:ascii="宋体" w:hAnsi="宋体" w:hint="eastAsia"/>
          <w:b/>
          <w:sz w:val="30"/>
          <w:szCs w:val="30"/>
          <w:highlight w:val="magenta"/>
        </w:rPr>
      </w:pPr>
      <w:r>
        <w:rPr>
          <w:rFonts w:ascii="宋体" w:hAnsi="宋体" w:hint="eastAsia"/>
          <w:b/>
          <w:sz w:val="30"/>
          <w:szCs w:val="30"/>
          <w:highlight w:val="magenta"/>
        </w:rPr>
        <w:t>四、韩国湖南大学简介</w:t>
      </w:r>
    </w:p>
    <w:p w:rsidR="00000000" w:rsidRDefault="00CB0334">
      <w:pPr>
        <w:pStyle w:val="a8"/>
        <w:widowControl/>
        <w:shd w:val="clear" w:color="auto" w:fill="FFFFFF"/>
        <w:spacing w:before="0" w:beforeAutospacing="0" w:after="0" w:afterAutospacing="0" w:line="390" w:lineRule="atLeast"/>
        <w:rPr>
          <w:rFonts w:ascii="宋体" w:hAnsi="宋体" w:cs="宋体" w:hint="eastAsia"/>
          <w:bCs/>
          <w:color w:val="333333"/>
          <w:sz w:val="28"/>
          <w:szCs w:val="28"/>
          <w:shd w:val="clear" w:color="auto" w:fill="FFFFFF"/>
        </w:rPr>
      </w:pPr>
      <w:r>
        <w:rPr>
          <w:rFonts w:ascii="宋体" w:hAnsi="宋体" w:cs="宋体" w:hint="eastAsia"/>
          <w:color w:val="333333"/>
          <w:sz w:val="30"/>
          <w:szCs w:val="30"/>
          <w:shd w:val="clear" w:color="auto" w:fill="FFFFFF"/>
        </w:rPr>
        <w:t xml:space="preserve">  </w:t>
      </w:r>
      <w:r>
        <w:rPr>
          <w:rFonts w:ascii="宋体" w:hAnsi="宋体" w:cs="宋体" w:hint="eastAsia"/>
          <w:color w:val="333333"/>
          <w:sz w:val="30"/>
          <w:szCs w:val="30"/>
          <w:shd w:val="clear" w:color="auto" w:fill="FFFFFF"/>
        </w:rPr>
        <w:t xml:space="preserve">　</w:t>
      </w:r>
      <w:r>
        <w:rPr>
          <w:rFonts w:ascii="宋体" w:hAnsi="宋体" w:cs="宋体" w:hint="eastAsia"/>
          <w:b/>
          <w:bCs/>
          <w:color w:val="333333"/>
          <w:sz w:val="28"/>
          <w:szCs w:val="28"/>
          <w:shd w:val="clear" w:color="auto" w:fill="FFFFFF"/>
        </w:rPr>
        <w:t>韩国湖南大学</w:t>
      </w:r>
      <w:r>
        <w:rPr>
          <w:rFonts w:ascii="宋体" w:hAnsi="宋体" w:cs="宋体" w:hint="eastAsia"/>
          <w:color w:val="333333"/>
          <w:sz w:val="28"/>
          <w:szCs w:val="28"/>
          <w:shd w:val="clear" w:color="auto" w:fill="FFFFFF"/>
        </w:rPr>
        <w:t>位于韩国光州广域市</w:t>
      </w:r>
      <w:r>
        <w:rPr>
          <w:rFonts w:ascii="宋体" w:hAnsi="宋体" w:cs="宋体" w:hint="eastAsia"/>
          <w:color w:val="333333"/>
          <w:sz w:val="28"/>
          <w:szCs w:val="28"/>
          <w:shd w:val="clear" w:color="auto" w:fill="FFFFFF"/>
        </w:rPr>
        <w:t>,</w:t>
      </w:r>
      <w:r>
        <w:rPr>
          <w:rFonts w:ascii="宋体" w:hAnsi="宋体" w:cs="宋体" w:hint="eastAsia"/>
          <w:color w:val="333333"/>
          <w:sz w:val="28"/>
          <w:szCs w:val="28"/>
          <w:shd w:val="clear" w:color="auto" w:fill="FFFFFF"/>
        </w:rPr>
        <w:t>成立于</w:t>
      </w:r>
      <w:r>
        <w:rPr>
          <w:rFonts w:ascii="宋体" w:hAnsi="宋体" w:cs="宋体" w:hint="eastAsia"/>
          <w:color w:val="333333"/>
          <w:sz w:val="28"/>
          <w:szCs w:val="28"/>
          <w:shd w:val="clear" w:color="auto" w:fill="FFFFFF"/>
        </w:rPr>
        <w:t>1978</w:t>
      </w:r>
      <w:r>
        <w:rPr>
          <w:rFonts w:ascii="宋体" w:hAnsi="宋体" w:cs="宋体" w:hint="eastAsia"/>
          <w:color w:val="333333"/>
          <w:sz w:val="28"/>
          <w:szCs w:val="28"/>
          <w:shd w:val="clear" w:color="auto" w:fill="FFFFFF"/>
        </w:rPr>
        <w:t>年，</w:t>
      </w:r>
      <w:r>
        <w:rPr>
          <w:rFonts w:ascii="宋体" w:hAnsi="宋体" w:cs="宋体" w:hint="eastAsia"/>
          <w:color w:val="E53333"/>
          <w:sz w:val="28"/>
          <w:szCs w:val="28"/>
          <w:shd w:val="clear" w:color="auto" w:fill="FFFFFF"/>
        </w:rPr>
        <w:t>是一所国家政府扶持的韩国教育部批准的综合性大学，也是我国教育部认可的正规国外大学，具有硕士、博士学位授予权，学历得到国际上的公认。</w:t>
      </w:r>
      <w:r>
        <w:rPr>
          <w:rFonts w:ascii="宋体" w:hAnsi="宋体" w:cs="宋体" w:hint="eastAsia"/>
          <w:color w:val="333333"/>
          <w:sz w:val="28"/>
          <w:szCs w:val="28"/>
          <w:shd w:val="clear" w:color="auto" w:fill="FFFFFF"/>
        </w:rPr>
        <w:t>2001</w:t>
      </w:r>
      <w:r>
        <w:rPr>
          <w:rFonts w:ascii="宋体" w:hAnsi="宋体" w:cs="宋体" w:hint="eastAsia"/>
          <w:color w:val="333333"/>
          <w:sz w:val="28"/>
          <w:szCs w:val="28"/>
          <w:shd w:val="clear" w:color="auto" w:fill="FFFFFF"/>
        </w:rPr>
        <w:t>年在韩国大学综合评估</w:t>
      </w:r>
      <w:r>
        <w:rPr>
          <w:rFonts w:ascii="宋体" w:hAnsi="宋体" w:cs="宋体" w:hint="eastAsia"/>
          <w:color w:val="333333"/>
          <w:sz w:val="28"/>
          <w:szCs w:val="28"/>
          <w:shd w:val="clear" w:color="auto" w:fill="FFFFFF"/>
        </w:rPr>
        <w:t>(</w:t>
      </w:r>
      <w:r>
        <w:rPr>
          <w:rFonts w:ascii="宋体" w:hAnsi="宋体" w:cs="宋体" w:hint="eastAsia"/>
          <w:color w:val="333333"/>
          <w:sz w:val="28"/>
          <w:szCs w:val="28"/>
          <w:shd w:val="clear" w:color="auto" w:fill="FFFFFF"/>
        </w:rPr>
        <w:t>包括教育、研究、服务保障、师资、教学设施、财力等六项</w:t>
      </w:r>
      <w:r>
        <w:rPr>
          <w:rFonts w:ascii="宋体" w:hAnsi="宋体" w:cs="宋体" w:hint="eastAsia"/>
          <w:color w:val="333333"/>
          <w:sz w:val="28"/>
          <w:szCs w:val="28"/>
          <w:shd w:val="clear" w:color="auto" w:fill="FFFFFF"/>
        </w:rPr>
        <w:t>)</w:t>
      </w:r>
      <w:r>
        <w:rPr>
          <w:rFonts w:ascii="宋体" w:hAnsi="宋体" w:cs="宋体" w:hint="eastAsia"/>
          <w:color w:val="333333"/>
          <w:sz w:val="28"/>
          <w:szCs w:val="28"/>
          <w:shd w:val="clear" w:color="auto" w:fill="FFFFFF"/>
        </w:rPr>
        <w:t>中，被评为“全国最优秀大学”，其中</w:t>
      </w:r>
      <w:r>
        <w:rPr>
          <w:rFonts w:ascii="宋体" w:hAnsi="宋体" w:cs="宋体" w:hint="eastAsia"/>
          <w:color w:val="333333"/>
          <w:sz w:val="28"/>
          <w:szCs w:val="28"/>
          <w:shd w:val="clear" w:color="auto" w:fill="FFFFFF"/>
        </w:rPr>
        <w:t>IT</w:t>
      </w:r>
      <w:r>
        <w:rPr>
          <w:rFonts w:ascii="宋体" w:hAnsi="宋体" w:cs="宋体" w:hint="eastAsia"/>
          <w:color w:val="333333"/>
          <w:sz w:val="28"/>
          <w:szCs w:val="28"/>
          <w:shd w:val="clear" w:color="auto" w:fill="FFFFFF"/>
        </w:rPr>
        <w:t>学科更跻身于“韩国政府重点建设学科”之列。</w:t>
      </w:r>
      <w:r>
        <w:rPr>
          <w:rFonts w:ascii="宋体" w:hAnsi="宋体" w:cs="宋体" w:hint="eastAsia"/>
          <w:color w:val="333333"/>
          <w:sz w:val="28"/>
          <w:szCs w:val="28"/>
          <w:shd w:val="clear" w:color="auto" w:fill="FFFFFF"/>
        </w:rPr>
        <w:t xml:space="preserve"> </w:t>
      </w:r>
      <w:r>
        <w:rPr>
          <w:rFonts w:ascii="宋体" w:hAnsi="宋体" w:cs="宋体" w:hint="eastAsia"/>
          <w:color w:val="333333"/>
          <w:sz w:val="28"/>
          <w:szCs w:val="28"/>
          <w:shd w:val="clear" w:color="auto" w:fill="FFFFFF"/>
        </w:rPr>
        <w:t>目前在校生达</w:t>
      </w:r>
      <w:r>
        <w:rPr>
          <w:rFonts w:ascii="宋体" w:hAnsi="宋体" w:cs="宋体" w:hint="eastAsia"/>
          <w:color w:val="333333"/>
          <w:sz w:val="28"/>
          <w:szCs w:val="28"/>
          <w:shd w:val="clear" w:color="auto" w:fill="FFFFFF"/>
        </w:rPr>
        <w:t>120</w:t>
      </w:r>
      <w:r>
        <w:rPr>
          <w:rFonts w:ascii="宋体" w:hAnsi="宋体" w:cs="宋体" w:hint="eastAsia"/>
          <w:color w:val="333333"/>
          <w:sz w:val="28"/>
          <w:szCs w:val="28"/>
          <w:shd w:val="clear" w:color="auto" w:fill="FFFFFF"/>
        </w:rPr>
        <w:t>00</w:t>
      </w:r>
      <w:r>
        <w:rPr>
          <w:rFonts w:ascii="宋体" w:hAnsi="宋体" w:cs="宋体" w:hint="eastAsia"/>
          <w:color w:val="333333"/>
          <w:sz w:val="28"/>
          <w:szCs w:val="28"/>
          <w:shd w:val="clear" w:color="auto" w:fill="FFFFFF"/>
        </w:rPr>
        <w:t>余人。学校</w:t>
      </w:r>
      <w:r>
        <w:rPr>
          <w:rFonts w:ascii="宋体" w:hAnsi="宋体" w:cs="宋体" w:hint="eastAsia"/>
          <w:color w:val="E53333"/>
          <w:sz w:val="28"/>
          <w:szCs w:val="28"/>
          <w:shd w:val="clear" w:color="auto" w:fill="FFFFFF"/>
        </w:rPr>
        <w:t>面向社会主要培养博士、硕士及本科层次的学生。</w:t>
      </w:r>
      <w:r>
        <w:rPr>
          <w:rStyle w:val="a5"/>
          <w:rFonts w:ascii="宋体" w:hAnsi="宋体" w:cs="宋体" w:hint="eastAsia"/>
          <w:color w:val="E53333"/>
          <w:sz w:val="28"/>
          <w:szCs w:val="28"/>
          <w:shd w:val="clear" w:color="auto" w:fill="FFFFFF"/>
        </w:rPr>
        <w:t>韩国湖南大学</w:t>
      </w:r>
      <w:r>
        <w:rPr>
          <w:rStyle w:val="a5"/>
          <w:rFonts w:ascii="宋体" w:hAnsi="宋体" w:cs="宋体" w:hint="eastAsia"/>
          <w:color w:val="E53333"/>
          <w:sz w:val="28"/>
          <w:szCs w:val="28"/>
          <w:shd w:val="clear" w:color="auto" w:fill="FFFFFF"/>
        </w:rPr>
        <w:t>2016</w:t>
      </w:r>
      <w:r>
        <w:rPr>
          <w:rStyle w:val="a5"/>
          <w:rFonts w:ascii="宋体" w:hAnsi="宋体" w:cs="宋体" w:hint="eastAsia"/>
          <w:color w:val="E53333"/>
          <w:sz w:val="28"/>
          <w:szCs w:val="28"/>
          <w:shd w:val="clear" w:color="auto" w:fill="FFFFFF"/>
        </w:rPr>
        <w:t>年韩国大学排名第</w:t>
      </w:r>
      <w:r>
        <w:rPr>
          <w:rStyle w:val="a5"/>
          <w:rFonts w:ascii="宋体" w:hAnsi="宋体" w:cs="宋体" w:hint="eastAsia"/>
          <w:color w:val="E53333"/>
          <w:sz w:val="28"/>
          <w:szCs w:val="28"/>
          <w:shd w:val="clear" w:color="auto" w:fill="FFFFFF"/>
        </w:rPr>
        <w:t>19</w:t>
      </w:r>
      <w:r>
        <w:rPr>
          <w:rStyle w:val="a5"/>
          <w:rFonts w:ascii="宋体" w:hAnsi="宋体" w:cs="宋体" w:hint="eastAsia"/>
          <w:color w:val="E53333"/>
          <w:sz w:val="28"/>
          <w:szCs w:val="28"/>
          <w:shd w:val="clear" w:color="auto" w:fill="FFFFFF"/>
        </w:rPr>
        <w:t>位。</w:t>
      </w:r>
      <w:r>
        <w:rPr>
          <w:rStyle w:val="a5"/>
          <w:rFonts w:ascii="宋体" w:hAnsi="宋体" w:cs="宋体" w:hint="eastAsia"/>
          <w:b w:val="0"/>
          <w:bCs/>
          <w:color w:val="333333"/>
          <w:sz w:val="28"/>
          <w:szCs w:val="28"/>
          <w:shd w:val="clear" w:color="auto" w:fill="FFFFFF"/>
        </w:rPr>
        <w:t>可参见：</w:t>
      </w:r>
      <w:hyperlink r:id="rId8" w:history="1">
        <w:r>
          <w:rPr>
            <w:rStyle w:val="a3"/>
            <w:rFonts w:ascii="宋体" w:hAnsi="宋体" w:cs="宋体" w:hint="eastAsia"/>
            <w:bCs/>
            <w:color w:val="333333"/>
            <w:sz w:val="28"/>
            <w:szCs w:val="28"/>
            <w:u w:val="none"/>
            <w:shd w:val="clear" w:color="auto" w:fill="FFFFFF"/>
          </w:rPr>
          <w:t>http://global.honam.ac.kr/cn/</w:t>
        </w:r>
      </w:hyperlink>
      <w:r>
        <w:rPr>
          <w:rFonts w:ascii="宋体" w:hAnsi="宋体" w:cs="宋体" w:hint="eastAsia"/>
          <w:bCs/>
          <w:color w:val="333333"/>
          <w:sz w:val="28"/>
          <w:szCs w:val="28"/>
          <w:shd w:val="clear" w:color="auto" w:fill="FFFFFF"/>
        </w:rPr>
        <w:t>。</w:t>
      </w:r>
    </w:p>
    <w:p w:rsidR="00000000" w:rsidRDefault="00CB0334">
      <w:pPr>
        <w:ind w:firstLineChars="200" w:firstLine="602"/>
        <w:rPr>
          <w:rFonts w:ascii="宋体" w:hAnsi="宋体" w:hint="eastAsia"/>
          <w:b/>
          <w:sz w:val="30"/>
          <w:szCs w:val="30"/>
          <w:highlight w:val="magenta"/>
        </w:rPr>
      </w:pPr>
      <w:r>
        <w:rPr>
          <w:rFonts w:ascii="宋体" w:hAnsi="宋体" w:hint="eastAsia"/>
          <w:b/>
          <w:sz w:val="30"/>
          <w:szCs w:val="30"/>
          <w:highlight w:val="magenta"/>
        </w:rPr>
        <w:t>五、留学项目介绍</w:t>
      </w:r>
    </w:p>
    <w:p w:rsidR="00000000" w:rsidRDefault="00CB0334">
      <w:pPr>
        <w:ind w:firstLine="640"/>
        <w:rPr>
          <w:rFonts w:hint="eastAsia"/>
          <w:b/>
          <w:bCs/>
          <w:sz w:val="28"/>
          <w:szCs w:val="28"/>
        </w:rPr>
      </w:pPr>
      <w:r>
        <w:rPr>
          <w:rFonts w:hint="eastAsia"/>
          <w:b/>
          <w:bCs/>
          <w:sz w:val="28"/>
          <w:szCs w:val="28"/>
        </w:rPr>
        <w:t>“阳光使者”国际派遣生项目</w:t>
      </w:r>
      <w:r>
        <w:rPr>
          <w:rFonts w:hint="eastAsia"/>
          <w:sz w:val="28"/>
          <w:szCs w:val="28"/>
        </w:rPr>
        <w:t>采用的是一种新的</w:t>
      </w:r>
      <w:r>
        <w:rPr>
          <w:rFonts w:hint="eastAsia"/>
          <w:b/>
          <w:bCs/>
          <w:sz w:val="28"/>
          <w:szCs w:val="28"/>
        </w:rPr>
        <w:t>反向留学模式，即在国内入学后第二个月便可在韩国湖南大学的官网上查询到录取信息。因此，对学生的顺利毕业是有保障的。这</w:t>
      </w:r>
      <w:r>
        <w:rPr>
          <w:rFonts w:hint="eastAsia"/>
          <w:sz w:val="28"/>
          <w:szCs w:val="28"/>
        </w:rPr>
        <w:t>是通过在国内</w:t>
      </w:r>
      <w:r>
        <w:rPr>
          <w:rFonts w:ascii="宋体" w:hAnsi="宋体" w:hint="eastAsia"/>
          <w:sz w:val="28"/>
          <w:szCs w:val="28"/>
        </w:rPr>
        <w:t>北京第二外国语学院、深圳大学、华南师范大学</w:t>
      </w:r>
      <w:r>
        <w:rPr>
          <w:rFonts w:hint="eastAsia"/>
          <w:sz w:val="28"/>
          <w:szCs w:val="28"/>
        </w:rPr>
        <w:t>委托培养</w:t>
      </w:r>
      <w:r>
        <w:rPr>
          <w:rFonts w:hint="eastAsia"/>
          <w:sz w:val="28"/>
          <w:szCs w:val="28"/>
        </w:rPr>
        <w:t>3</w:t>
      </w:r>
      <w:r>
        <w:rPr>
          <w:rFonts w:hint="eastAsia"/>
          <w:sz w:val="28"/>
          <w:szCs w:val="28"/>
        </w:rPr>
        <w:t>年，获得相</w:t>
      </w:r>
      <w:r>
        <w:rPr>
          <w:rFonts w:hint="eastAsia"/>
          <w:sz w:val="28"/>
          <w:szCs w:val="28"/>
        </w:rPr>
        <w:t>关专业学分成绩，实现学分互认，然后出国留学</w:t>
      </w:r>
      <w:r>
        <w:rPr>
          <w:rFonts w:hint="eastAsia"/>
          <w:sz w:val="28"/>
          <w:szCs w:val="28"/>
        </w:rPr>
        <w:t>1</w:t>
      </w:r>
      <w:r>
        <w:rPr>
          <w:rFonts w:hint="eastAsia"/>
          <w:sz w:val="28"/>
          <w:szCs w:val="28"/>
        </w:rPr>
        <w:t>年完成本科课程，获得由</w:t>
      </w:r>
      <w:r>
        <w:rPr>
          <w:rFonts w:hint="eastAsia"/>
          <w:b/>
          <w:bCs/>
          <w:sz w:val="28"/>
          <w:szCs w:val="28"/>
        </w:rPr>
        <w:t>韩国湖南大学</w:t>
      </w:r>
      <w:r>
        <w:rPr>
          <w:rFonts w:ascii="新宋体" w:eastAsia="新宋体" w:hAnsi="新宋体" w:cs="新宋体"/>
          <w:b/>
          <w:bCs/>
          <w:color w:val="313031"/>
          <w:sz w:val="28"/>
          <w:szCs w:val="28"/>
        </w:rPr>
        <w:t>颁发</w:t>
      </w:r>
      <w:r>
        <w:rPr>
          <w:rFonts w:ascii="新宋体" w:eastAsia="新宋体" w:hAnsi="新宋体" w:cs="新宋体" w:hint="eastAsia"/>
          <w:b/>
          <w:bCs/>
          <w:color w:val="313031"/>
          <w:sz w:val="28"/>
          <w:szCs w:val="28"/>
        </w:rPr>
        <w:t>本科学历或</w:t>
      </w:r>
      <w:r>
        <w:rPr>
          <w:rFonts w:ascii="新宋体" w:eastAsia="新宋体" w:hAnsi="新宋体" w:cs="新宋体"/>
          <w:b/>
          <w:bCs/>
          <w:color w:val="313031"/>
          <w:sz w:val="28"/>
          <w:szCs w:val="28"/>
        </w:rPr>
        <w:t>学位证书，</w:t>
      </w:r>
      <w:r>
        <w:rPr>
          <w:rFonts w:ascii="新宋体" w:eastAsia="新宋体" w:hAnsi="新宋体" w:cs="新宋体" w:hint="eastAsia"/>
          <w:b/>
          <w:bCs/>
          <w:color w:val="313031"/>
          <w:sz w:val="28"/>
          <w:szCs w:val="28"/>
        </w:rPr>
        <w:t>经中国教育部留学服务中心认证，国家承认学历（等同于国内统招学历），证书在</w:t>
      </w:r>
      <w:r>
        <w:rPr>
          <w:rFonts w:ascii="新宋体" w:eastAsia="新宋体" w:hAnsi="新宋体" w:cs="新宋体"/>
          <w:b/>
          <w:bCs/>
          <w:color w:val="313031"/>
          <w:sz w:val="28"/>
          <w:szCs w:val="28"/>
        </w:rPr>
        <w:t>中国留学网可查询</w:t>
      </w:r>
      <w:r>
        <w:rPr>
          <w:rFonts w:ascii="Arial" w:hAnsi="Arial" w:cs="Arial" w:hint="eastAsia"/>
          <w:b/>
          <w:bCs/>
          <w:color w:val="313031"/>
          <w:sz w:val="28"/>
          <w:szCs w:val="28"/>
          <w:shd w:val="clear" w:color="auto" w:fill="FFFFFF"/>
        </w:rPr>
        <w:t>www.cscse.edu.cn</w:t>
      </w:r>
      <w:r>
        <w:rPr>
          <w:rFonts w:ascii="Arial" w:hAnsi="Arial" w:cs="Arial" w:hint="eastAsia"/>
          <w:b/>
          <w:bCs/>
          <w:color w:val="313031"/>
          <w:sz w:val="28"/>
          <w:szCs w:val="28"/>
          <w:shd w:val="clear" w:color="auto" w:fill="FFFFFF"/>
        </w:rPr>
        <w:t>，可参加公务员考试，还可以本硕</w:t>
      </w:r>
      <w:r>
        <w:rPr>
          <w:rFonts w:ascii="Arial" w:hAnsi="Arial" w:cs="Arial" w:hint="eastAsia"/>
          <w:b/>
          <w:bCs/>
          <w:color w:val="313031"/>
          <w:sz w:val="28"/>
          <w:szCs w:val="28"/>
          <w:shd w:val="clear" w:color="auto" w:fill="FFFFFF"/>
        </w:rPr>
        <w:lastRenderedPageBreak/>
        <w:t>连读，回国后享受海归待遇。</w:t>
      </w:r>
    </w:p>
    <w:p w:rsidR="00000000" w:rsidRDefault="00CB0334">
      <w:pPr>
        <w:rPr>
          <w:rFonts w:hint="eastAsia"/>
          <w:sz w:val="30"/>
          <w:szCs w:val="30"/>
        </w:rPr>
      </w:pPr>
      <w:r>
        <w:rPr>
          <w:rFonts w:hint="eastAsia"/>
          <w:b/>
          <w:bCs/>
          <w:sz w:val="30"/>
          <w:szCs w:val="30"/>
        </w:rPr>
        <w:t>附</w:t>
      </w:r>
      <w:r>
        <w:rPr>
          <w:rFonts w:hint="eastAsia"/>
          <w:b/>
          <w:bCs/>
          <w:sz w:val="30"/>
          <w:szCs w:val="30"/>
        </w:rPr>
        <w:t>:1</w:t>
      </w:r>
      <w:r>
        <w:rPr>
          <w:rFonts w:hint="eastAsia"/>
          <w:sz w:val="30"/>
          <w:szCs w:val="30"/>
        </w:rPr>
        <w:t>.</w:t>
      </w:r>
      <w:r>
        <w:rPr>
          <w:rFonts w:hint="eastAsia"/>
          <w:sz w:val="30"/>
          <w:szCs w:val="30"/>
        </w:rPr>
        <w:t>中华人民共和国教育部</w:t>
      </w:r>
      <w:r>
        <w:rPr>
          <w:rFonts w:hint="eastAsia"/>
          <w:sz w:val="30"/>
          <w:szCs w:val="30"/>
        </w:rPr>
        <w:t>---</w:t>
      </w:r>
      <w:r>
        <w:rPr>
          <w:rFonts w:hint="eastAsia"/>
          <w:b/>
          <w:bCs/>
          <w:sz w:val="30"/>
          <w:szCs w:val="30"/>
        </w:rPr>
        <w:t>教育涉外监管信息网</w:t>
      </w:r>
      <w:r>
        <w:rPr>
          <w:rFonts w:hint="eastAsia"/>
          <w:sz w:val="30"/>
          <w:szCs w:val="30"/>
        </w:rPr>
        <w:t>：</w:t>
      </w:r>
      <w:hyperlink r:id="rId9" w:history="1">
        <w:r>
          <w:rPr>
            <w:rStyle w:val="a3"/>
            <w:rFonts w:hint="eastAsia"/>
            <w:sz w:val="30"/>
            <w:szCs w:val="30"/>
          </w:rPr>
          <w:t>http://www.jsj.edu.cn/</w:t>
        </w:r>
      </w:hyperlink>
      <w:r>
        <w:rPr>
          <w:rFonts w:hint="eastAsia"/>
          <w:sz w:val="30"/>
          <w:szCs w:val="30"/>
        </w:rPr>
        <w:t>（</w:t>
      </w:r>
      <w:r>
        <w:rPr>
          <w:rFonts w:hint="eastAsia"/>
          <w:sz w:val="30"/>
          <w:szCs w:val="30"/>
        </w:rPr>
        <w:t>7</w:t>
      </w:r>
      <w:r>
        <w:rPr>
          <w:sz w:val="30"/>
          <w:szCs w:val="30"/>
        </w:rPr>
        <w:t>4</w:t>
      </w:r>
      <w:r>
        <w:rPr>
          <w:rFonts w:hint="eastAsia"/>
          <w:sz w:val="30"/>
          <w:szCs w:val="30"/>
        </w:rPr>
        <w:t>）韩国湖南大学（</w:t>
      </w:r>
      <w:r>
        <w:rPr>
          <w:rFonts w:hint="eastAsia"/>
          <w:sz w:val="30"/>
          <w:szCs w:val="30"/>
        </w:rPr>
        <w:t>Honam University)</w:t>
      </w:r>
      <w:r>
        <w:rPr>
          <w:rFonts w:hint="eastAsia"/>
          <w:sz w:val="30"/>
          <w:szCs w:val="30"/>
        </w:rPr>
        <w:t xml:space="preserve">, </w:t>
      </w:r>
    </w:p>
    <w:p w:rsidR="00000000" w:rsidRDefault="00CB0334">
      <w:pPr>
        <w:rPr>
          <w:rFonts w:hint="eastAsia"/>
          <w:sz w:val="30"/>
          <w:szCs w:val="30"/>
        </w:rPr>
      </w:pPr>
      <w:r>
        <w:rPr>
          <w:rFonts w:hint="eastAsia"/>
          <w:sz w:val="30"/>
          <w:szCs w:val="30"/>
        </w:rPr>
        <w:t xml:space="preserve">   2.</w:t>
      </w:r>
      <w:r>
        <w:rPr>
          <w:rFonts w:hint="eastAsia"/>
          <w:b/>
          <w:bCs/>
          <w:sz w:val="30"/>
          <w:szCs w:val="30"/>
        </w:rPr>
        <w:t>颁发本科学历证书及教育部认证书样本</w:t>
      </w:r>
      <w:r>
        <w:rPr>
          <w:rFonts w:hint="eastAsia"/>
          <w:sz w:val="30"/>
          <w:szCs w:val="30"/>
        </w:rPr>
        <w:t>：</w:t>
      </w:r>
    </w:p>
    <w:p w:rsidR="00000000" w:rsidRDefault="00514DAA">
      <w:r>
        <w:rPr>
          <w:noProof/>
        </w:rPr>
        <w:drawing>
          <wp:inline distT="0" distB="0" distL="0" distR="0">
            <wp:extent cx="2733675" cy="3562350"/>
            <wp:effectExtent l="19050" t="0" r="9525" b="0"/>
            <wp:docPr id="1" name="图片 1" descr="陈志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陈志超1"/>
                    <pic:cNvPicPr>
                      <a:picLocks noChangeAspect="1" noChangeArrowheads="1"/>
                    </pic:cNvPicPr>
                  </pic:nvPicPr>
                  <pic:blipFill>
                    <a:blip r:embed="rId10"/>
                    <a:srcRect/>
                    <a:stretch>
                      <a:fillRect/>
                    </a:stretch>
                  </pic:blipFill>
                  <pic:spPr bwMode="auto">
                    <a:xfrm>
                      <a:off x="0" y="0"/>
                      <a:ext cx="2733675" cy="3562350"/>
                    </a:xfrm>
                    <a:prstGeom prst="rect">
                      <a:avLst/>
                    </a:prstGeom>
                    <a:noFill/>
                    <a:ln w="9525" cmpd="sng">
                      <a:noFill/>
                      <a:miter lim="800000"/>
                      <a:headEnd/>
                      <a:tailEnd/>
                    </a:ln>
                  </pic:spPr>
                </pic:pic>
              </a:graphicData>
            </a:graphic>
          </wp:inline>
        </w:drawing>
      </w:r>
      <w:r w:rsidR="00CB0334">
        <w:t xml:space="preserve">  </w:t>
      </w:r>
      <w:r>
        <w:rPr>
          <w:noProof/>
        </w:rPr>
        <w:drawing>
          <wp:inline distT="0" distB="0" distL="0" distR="0">
            <wp:extent cx="2800350" cy="3495675"/>
            <wp:effectExtent l="19050" t="0" r="0" b="0"/>
            <wp:docPr id="2" name="图片 2" descr="陈志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陈志超"/>
                    <pic:cNvPicPr>
                      <a:picLocks noChangeAspect="1" noChangeArrowheads="1"/>
                    </pic:cNvPicPr>
                  </pic:nvPicPr>
                  <pic:blipFill>
                    <a:blip r:embed="rId11"/>
                    <a:srcRect l="1541" t="7367" r="652" b="7500"/>
                    <a:stretch>
                      <a:fillRect/>
                    </a:stretch>
                  </pic:blipFill>
                  <pic:spPr bwMode="auto">
                    <a:xfrm>
                      <a:off x="0" y="0"/>
                      <a:ext cx="2800350" cy="3495675"/>
                    </a:xfrm>
                    <a:prstGeom prst="rect">
                      <a:avLst/>
                    </a:prstGeom>
                    <a:noFill/>
                    <a:ln w="9525" cmpd="sng">
                      <a:noFill/>
                      <a:miter lim="800000"/>
                      <a:headEnd/>
                      <a:tailEnd/>
                    </a:ln>
                  </pic:spPr>
                </pic:pic>
              </a:graphicData>
            </a:graphic>
          </wp:inline>
        </w:drawing>
      </w:r>
    </w:p>
    <w:p w:rsidR="00000000" w:rsidRDefault="00CB0334">
      <w:pPr>
        <w:ind w:firstLineChars="200" w:firstLine="602"/>
        <w:rPr>
          <w:rFonts w:ascii="宋体" w:hAnsi="宋体" w:hint="eastAsia"/>
          <w:b/>
          <w:sz w:val="30"/>
          <w:szCs w:val="30"/>
          <w:highlight w:val="magenta"/>
        </w:rPr>
      </w:pPr>
      <w:r>
        <w:rPr>
          <w:rFonts w:ascii="宋体" w:hAnsi="宋体" w:hint="eastAsia"/>
          <w:b/>
          <w:sz w:val="30"/>
          <w:szCs w:val="30"/>
          <w:highlight w:val="magenta"/>
        </w:rPr>
        <w:t>六、阳光派遣优势</w:t>
      </w:r>
    </w:p>
    <w:p w:rsidR="00000000" w:rsidRDefault="00CB0334">
      <w:pPr>
        <w:ind w:firstLineChars="200" w:firstLine="560"/>
        <w:rPr>
          <w:rFonts w:hint="eastAsia"/>
          <w:sz w:val="28"/>
          <w:szCs w:val="28"/>
        </w:rPr>
      </w:pPr>
      <w:r>
        <w:rPr>
          <w:rFonts w:hint="eastAsia"/>
          <w:sz w:val="28"/>
          <w:szCs w:val="28"/>
        </w:rPr>
        <w:t>1</w:t>
      </w:r>
      <w:r>
        <w:rPr>
          <w:rFonts w:hint="eastAsia"/>
          <w:sz w:val="28"/>
          <w:szCs w:val="28"/>
        </w:rPr>
        <w:t>、由正规的半官方机构统筹安排。</w:t>
      </w:r>
    </w:p>
    <w:p w:rsidR="00000000" w:rsidRDefault="00CB0334">
      <w:pPr>
        <w:ind w:firstLineChars="200" w:firstLine="560"/>
        <w:rPr>
          <w:rFonts w:hint="eastAsia"/>
          <w:sz w:val="28"/>
          <w:szCs w:val="28"/>
        </w:rPr>
      </w:pPr>
      <w:r>
        <w:rPr>
          <w:rFonts w:hint="eastAsia"/>
          <w:sz w:val="28"/>
          <w:szCs w:val="28"/>
        </w:rPr>
        <w:t>2</w:t>
      </w:r>
      <w:r>
        <w:rPr>
          <w:rFonts w:hint="eastAsia"/>
          <w:sz w:val="28"/>
          <w:szCs w:val="28"/>
        </w:rPr>
        <w:t>、重点一本大学雄厚师资，超越统招生教学管理模式，统招生住宿上课环境，学生证、一卡通自由加入学生会校园组织。</w:t>
      </w:r>
      <w:r>
        <w:rPr>
          <w:rFonts w:hint="eastAsia"/>
          <w:sz w:val="28"/>
          <w:szCs w:val="28"/>
        </w:rPr>
        <w:t xml:space="preserve"> </w:t>
      </w:r>
    </w:p>
    <w:p w:rsidR="00000000" w:rsidRDefault="00CB0334">
      <w:pPr>
        <w:ind w:firstLineChars="200" w:firstLine="560"/>
        <w:rPr>
          <w:rFonts w:hint="eastAsia"/>
          <w:sz w:val="28"/>
          <w:szCs w:val="28"/>
        </w:rPr>
      </w:pPr>
      <w:r>
        <w:rPr>
          <w:rFonts w:hint="eastAsia"/>
          <w:sz w:val="28"/>
          <w:szCs w:val="28"/>
        </w:rPr>
        <w:t>3</w:t>
      </w:r>
      <w:r>
        <w:rPr>
          <w:rFonts w:hint="eastAsia"/>
          <w:sz w:val="28"/>
          <w:szCs w:val="28"/>
        </w:rPr>
        <w:t>、学生国内入学即马上注册国外学籍。</w:t>
      </w:r>
    </w:p>
    <w:p w:rsidR="00000000" w:rsidRDefault="00CB0334">
      <w:pPr>
        <w:ind w:firstLineChars="200" w:firstLine="560"/>
        <w:rPr>
          <w:rFonts w:hint="eastAsia"/>
          <w:sz w:val="28"/>
          <w:szCs w:val="28"/>
        </w:rPr>
      </w:pPr>
      <w:r>
        <w:rPr>
          <w:rFonts w:hint="eastAsia"/>
          <w:sz w:val="28"/>
          <w:szCs w:val="28"/>
        </w:rPr>
        <w:t>4</w:t>
      </w:r>
      <w:r>
        <w:rPr>
          <w:rFonts w:hint="eastAsia"/>
          <w:sz w:val="28"/>
          <w:szCs w:val="28"/>
        </w:rPr>
        <w:t>、不收取任何留学中介服务费。</w:t>
      </w:r>
    </w:p>
    <w:p w:rsidR="00000000" w:rsidRDefault="00CB0334">
      <w:pPr>
        <w:ind w:firstLineChars="200" w:firstLine="560"/>
        <w:rPr>
          <w:rFonts w:hint="eastAsia"/>
          <w:sz w:val="28"/>
          <w:szCs w:val="28"/>
        </w:rPr>
      </w:pPr>
      <w:r>
        <w:rPr>
          <w:rFonts w:hint="eastAsia"/>
          <w:sz w:val="28"/>
          <w:szCs w:val="28"/>
        </w:rPr>
        <w:t>5</w:t>
      </w:r>
      <w:r>
        <w:rPr>
          <w:rFonts w:hint="eastAsia"/>
          <w:sz w:val="28"/>
          <w:szCs w:val="28"/>
        </w:rPr>
        <w:t>、文凭学历和学位证书含金量超越国内</w:t>
      </w:r>
      <w:r>
        <w:rPr>
          <w:rFonts w:hint="eastAsia"/>
          <w:sz w:val="28"/>
          <w:szCs w:val="28"/>
        </w:rPr>
        <w:t>211</w:t>
      </w:r>
      <w:r>
        <w:rPr>
          <w:rFonts w:hint="eastAsia"/>
          <w:sz w:val="28"/>
          <w:szCs w:val="28"/>
        </w:rPr>
        <w:t>重点大学文凭。</w:t>
      </w:r>
    </w:p>
    <w:p w:rsidR="00000000" w:rsidRDefault="00CB0334">
      <w:pPr>
        <w:ind w:firstLineChars="200" w:firstLine="560"/>
        <w:rPr>
          <w:rFonts w:hint="eastAsia"/>
          <w:sz w:val="28"/>
          <w:szCs w:val="28"/>
        </w:rPr>
      </w:pPr>
      <w:r>
        <w:rPr>
          <w:rFonts w:hint="eastAsia"/>
          <w:sz w:val="28"/>
          <w:szCs w:val="28"/>
        </w:rPr>
        <w:t>6</w:t>
      </w:r>
      <w:r>
        <w:rPr>
          <w:rFonts w:hint="eastAsia"/>
          <w:sz w:val="28"/>
          <w:szCs w:val="28"/>
        </w:rPr>
        <w:t>、毕业文凭学历亨受统招全日制普通本科待遇，同时还亨受海归待遇。</w:t>
      </w:r>
    </w:p>
    <w:p w:rsidR="00000000" w:rsidRDefault="00CB0334">
      <w:pPr>
        <w:ind w:firstLineChars="200" w:firstLine="560"/>
        <w:rPr>
          <w:rFonts w:hint="eastAsia"/>
          <w:sz w:val="28"/>
          <w:szCs w:val="28"/>
        </w:rPr>
      </w:pPr>
      <w:r>
        <w:rPr>
          <w:rFonts w:hint="eastAsia"/>
          <w:sz w:val="28"/>
          <w:szCs w:val="28"/>
        </w:rPr>
        <w:t>7</w:t>
      </w:r>
      <w:r>
        <w:rPr>
          <w:rFonts w:hint="eastAsia"/>
          <w:sz w:val="28"/>
          <w:szCs w:val="28"/>
        </w:rPr>
        <w:t>、完全可以报考公务员，研究生，进入国企及央企可以转正。</w:t>
      </w:r>
    </w:p>
    <w:p w:rsidR="00000000" w:rsidRDefault="00CB0334">
      <w:pPr>
        <w:ind w:firstLineChars="200" w:firstLine="560"/>
        <w:rPr>
          <w:rFonts w:hint="eastAsia"/>
          <w:sz w:val="28"/>
          <w:szCs w:val="28"/>
        </w:rPr>
      </w:pPr>
      <w:r>
        <w:rPr>
          <w:rFonts w:hint="eastAsia"/>
          <w:sz w:val="28"/>
          <w:szCs w:val="28"/>
        </w:rPr>
        <w:lastRenderedPageBreak/>
        <w:t>8</w:t>
      </w:r>
      <w:r>
        <w:rPr>
          <w:rFonts w:hint="eastAsia"/>
          <w:sz w:val="28"/>
          <w:szCs w:val="28"/>
        </w:rPr>
        <w:t>、硕士回国可以直接落户北京，上</w:t>
      </w:r>
      <w:r>
        <w:rPr>
          <w:rFonts w:hint="eastAsia"/>
          <w:sz w:val="28"/>
          <w:szCs w:val="28"/>
        </w:rPr>
        <w:t>海，深圳等大城市。</w:t>
      </w:r>
    </w:p>
    <w:p w:rsidR="00000000" w:rsidRDefault="00CB0334">
      <w:pPr>
        <w:ind w:firstLineChars="200" w:firstLine="560"/>
        <w:rPr>
          <w:rFonts w:hint="eastAsia"/>
          <w:sz w:val="28"/>
          <w:szCs w:val="28"/>
        </w:rPr>
      </w:pPr>
      <w:r>
        <w:rPr>
          <w:rFonts w:hint="eastAsia"/>
          <w:sz w:val="28"/>
          <w:szCs w:val="28"/>
        </w:rPr>
        <w:t>9</w:t>
      </w:r>
      <w:r>
        <w:rPr>
          <w:rFonts w:hint="eastAsia"/>
          <w:sz w:val="28"/>
          <w:szCs w:val="28"/>
        </w:rPr>
        <w:t>、总费用比自己通过传统留学中介公司便宜很多。</w:t>
      </w:r>
    </w:p>
    <w:p w:rsidR="00000000" w:rsidRDefault="00CB0334">
      <w:pPr>
        <w:ind w:firstLineChars="200" w:firstLine="560"/>
        <w:rPr>
          <w:rFonts w:hint="eastAsia"/>
          <w:sz w:val="28"/>
          <w:szCs w:val="28"/>
        </w:rPr>
      </w:pPr>
      <w:r>
        <w:rPr>
          <w:rFonts w:hint="eastAsia"/>
          <w:sz w:val="28"/>
          <w:szCs w:val="28"/>
        </w:rPr>
        <w:t>10</w:t>
      </w:r>
      <w:r>
        <w:rPr>
          <w:rFonts w:hint="eastAsia"/>
          <w:sz w:val="28"/>
          <w:szCs w:val="28"/>
        </w:rPr>
        <w:t>、能确保学生顺利毕业！！取得文凭学历和学位证书，教育部留学服务中心认证，国家承认学历！！！</w:t>
      </w:r>
    </w:p>
    <w:p w:rsidR="00000000" w:rsidRDefault="00CB0334">
      <w:pPr>
        <w:ind w:firstLineChars="200" w:firstLine="602"/>
        <w:rPr>
          <w:rFonts w:ascii="宋体" w:hAnsi="宋体" w:hint="eastAsia"/>
          <w:b/>
          <w:sz w:val="30"/>
          <w:szCs w:val="30"/>
          <w:highlight w:val="magenta"/>
        </w:rPr>
      </w:pPr>
      <w:r>
        <w:rPr>
          <w:rFonts w:ascii="宋体" w:hAnsi="宋体" w:hint="eastAsia"/>
          <w:b/>
          <w:sz w:val="30"/>
          <w:szCs w:val="30"/>
          <w:highlight w:val="magenta"/>
        </w:rPr>
        <w:t>七、录取流程</w:t>
      </w:r>
    </w:p>
    <w:p w:rsidR="00000000" w:rsidRDefault="00CB0334">
      <w:pPr>
        <w:ind w:firstLineChars="200" w:firstLine="560"/>
        <w:rPr>
          <w:rFonts w:hint="eastAsia"/>
          <w:sz w:val="28"/>
          <w:szCs w:val="28"/>
        </w:rPr>
      </w:pPr>
      <w:r>
        <w:rPr>
          <w:rFonts w:hint="eastAsia"/>
          <w:sz w:val="28"/>
          <w:szCs w:val="28"/>
        </w:rPr>
        <w:t>1</w:t>
      </w:r>
      <w:r>
        <w:rPr>
          <w:rFonts w:hint="eastAsia"/>
          <w:sz w:val="28"/>
          <w:szCs w:val="28"/>
        </w:rPr>
        <w:t>、经过笔试，面试合格后，学生在自己选择的学校内读三年，修满学分后第四年到韩国湖南大学论文答辩和毕业实践。</w:t>
      </w:r>
    </w:p>
    <w:p w:rsidR="00000000" w:rsidRDefault="00CB0334">
      <w:pPr>
        <w:ind w:firstLineChars="200" w:firstLine="560"/>
        <w:rPr>
          <w:rFonts w:hint="eastAsia"/>
          <w:sz w:val="28"/>
          <w:szCs w:val="28"/>
        </w:rPr>
      </w:pPr>
      <w:r>
        <w:rPr>
          <w:rFonts w:hint="eastAsia"/>
          <w:sz w:val="28"/>
          <w:szCs w:val="28"/>
        </w:rPr>
        <w:t>2</w:t>
      </w:r>
      <w:r>
        <w:rPr>
          <w:rFonts w:hint="eastAsia"/>
          <w:sz w:val="28"/>
          <w:szCs w:val="28"/>
        </w:rPr>
        <w:t>、前期交四年普通本科注册学籍费十五万（包括第四年韩国的学费）。</w:t>
      </w:r>
    </w:p>
    <w:p w:rsidR="00000000" w:rsidRDefault="00CB0334">
      <w:pPr>
        <w:ind w:firstLineChars="200" w:firstLine="560"/>
        <w:rPr>
          <w:rFonts w:hint="eastAsia"/>
          <w:sz w:val="28"/>
          <w:szCs w:val="28"/>
        </w:rPr>
      </w:pPr>
      <w:r>
        <w:rPr>
          <w:rFonts w:hint="eastAsia"/>
          <w:sz w:val="28"/>
          <w:szCs w:val="28"/>
        </w:rPr>
        <w:t>国内每年学费以学校公布为准，（所有费用收取都有正规票据，招生老师不经手一分钱，第四年到韩国湖南大学论文答辩，和带薪实习。每月实习工资六千元左右，一年七万左右工资</w:t>
      </w:r>
      <w:r>
        <w:rPr>
          <w:rFonts w:hint="eastAsia"/>
          <w:sz w:val="28"/>
          <w:szCs w:val="28"/>
        </w:rPr>
        <w:t>。毕业证是我国教育部官方认可的全日制普通本科。</w:t>
      </w:r>
    </w:p>
    <w:p w:rsidR="00000000" w:rsidRDefault="00CB0334">
      <w:pPr>
        <w:ind w:firstLineChars="200" w:firstLine="602"/>
        <w:rPr>
          <w:rFonts w:ascii="宋体" w:hAnsi="宋体" w:hint="eastAsia"/>
          <w:b/>
          <w:sz w:val="30"/>
          <w:szCs w:val="30"/>
          <w:highlight w:val="magenta"/>
        </w:rPr>
      </w:pPr>
      <w:r>
        <w:rPr>
          <w:rFonts w:ascii="宋体" w:hAnsi="宋体" w:hint="eastAsia"/>
          <w:b/>
          <w:sz w:val="30"/>
          <w:szCs w:val="30"/>
          <w:highlight w:val="magenta"/>
        </w:rPr>
        <w:t>八、韩国湖南大学笔试、面试通知准备资料</w:t>
      </w:r>
    </w:p>
    <w:p w:rsidR="00000000" w:rsidRDefault="00CB0334">
      <w:pPr>
        <w:ind w:firstLineChars="200" w:firstLine="560"/>
        <w:rPr>
          <w:rFonts w:hint="eastAsia"/>
          <w:sz w:val="28"/>
          <w:szCs w:val="28"/>
        </w:rPr>
      </w:pPr>
      <w:r>
        <w:rPr>
          <w:rFonts w:hint="eastAsia"/>
          <w:sz w:val="28"/>
          <w:szCs w:val="28"/>
        </w:rPr>
        <w:t>1</w:t>
      </w:r>
      <w:r>
        <w:rPr>
          <w:rFonts w:hint="eastAsia"/>
          <w:sz w:val="28"/>
          <w:szCs w:val="28"/>
        </w:rPr>
        <w:t>、身份证</w:t>
      </w:r>
    </w:p>
    <w:p w:rsidR="00000000" w:rsidRDefault="00CB0334">
      <w:pPr>
        <w:ind w:firstLineChars="200" w:firstLine="560"/>
        <w:rPr>
          <w:rFonts w:hint="eastAsia"/>
          <w:sz w:val="28"/>
          <w:szCs w:val="28"/>
        </w:rPr>
      </w:pPr>
      <w:r>
        <w:rPr>
          <w:rFonts w:hint="eastAsia"/>
          <w:sz w:val="28"/>
          <w:szCs w:val="28"/>
        </w:rPr>
        <w:t>2</w:t>
      </w:r>
      <w:r>
        <w:rPr>
          <w:rFonts w:hint="eastAsia"/>
          <w:sz w:val="28"/>
          <w:szCs w:val="28"/>
        </w:rPr>
        <w:t>、户口本</w:t>
      </w:r>
    </w:p>
    <w:p w:rsidR="00000000" w:rsidRDefault="00CB0334">
      <w:pPr>
        <w:ind w:firstLineChars="200" w:firstLine="560"/>
        <w:rPr>
          <w:rFonts w:hint="eastAsia"/>
          <w:sz w:val="28"/>
          <w:szCs w:val="28"/>
        </w:rPr>
      </w:pPr>
      <w:r>
        <w:rPr>
          <w:rFonts w:hint="eastAsia"/>
          <w:sz w:val="28"/>
          <w:szCs w:val="28"/>
        </w:rPr>
        <w:t>3</w:t>
      </w:r>
      <w:r>
        <w:rPr>
          <w:rFonts w:hint="eastAsia"/>
          <w:sz w:val="28"/>
          <w:szCs w:val="28"/>
        </w:rPr>
        <w:t>、高考成绩分数条</w:t>
      </w:r>
      <w:r>
        <w:rPr>
          <w:rFonts w:hint="eastAsia"/>
          <w:sz w:val="28"/>
          <w:szCs w:val="28"/>
        </w:rPr>
        <w:t xml:space="preserve">   </w:t>
      </w:r>
    </w:p>
    <w:p w:rsidR="00000000" w:rsidRDefault="00CB0334">
      <w:pPr>
        <w:ind w:firstLineChars="200" w:firstLine="560"/>
        <w:rPr>
          <w:rFonts w:hint="eastAsia"/>
          <w:sz w:val="28"/>
          <w:szCs w:val="28"/>
        </w:rPr>
      </w:pPr>
      <w:r>
        <w:rPr>
          <w:rFonts w:hint="eastAsia"/>
          <w:sz w:val="28"/>
          <w:szCs w:val="28"/>
        </w:rPr>
        <w:t>4</w:t>
      </w:r>
      <w:r>
        <w:rPr>
          <w:rFonts w:hint="eastAsia"/>
          <w:sz w:val="28"/>
          <w:szCs w:val="28"/>
        </w:rPr>
        <w:t>、高中毕业证书</w:t>
      </w:r>
    </w:p>
    <w:p w:rsidR="00000000" w:rsidRDefault="00CB0334">
      <w:pPr>
        <w:ind w:firstLineChars="200" w:firstLine="560"/>
        <w:rPr>
          <w:rFonts w:hint="eastAsia"/>
          <w:sz w:val="28"/>
          <w:szCs w:val="28"/>
        </w:rPr>
      </w:pPr>
      <w:r>
        <w:rPr>
          <w:rFonts w:hint="eastAsia"/>
          <w:sz w:val="28"/>
          <w:szCs w:val="28"/>
        </w:rPr>
        <w:t>5</w:t>
      </w:r>
      <w:r>
        <w:rPr>
          <w:rFonts w:hint="eastAsia"/>
          <w:sz w:val="28"/>
          <w:szCs w:val="28"/>
        </w:rPr>
        <w:t>、</w:t>
      </w:r>
      <w:r>
        <w:rPr>
          <w:rFonts w:hint="eastAsia"/>
          <w:sz w:val="28"/>
          <w:szCs w:val="28"/>
        </w:rPr>
        <w:t> </w:t>
      </w:r>
      <w:r>
        <w:rPr>
          <w:rFonts w:hint="eastAsia"/>
          <w:sz w:val="28"/>
          <w:szCs w:val="28"/>
        </w:rPr>
        <w:t>两寸彩相</w:t>
      </w:r>
    </w:p>
    <w:p w:rsidR="00000000" w:rsidRDefault="00CB0334">
      <w:pPr>
        <w:ind w:firstLineChars="200" w:firstLine="560"/>
        <w:rPr>
          <w:rFonts w:hint="eastAsia"/>
          <w:sz w:val="28"/>
          <w:szCs w:val="28"/>
        </w:rPr>
      </w:pPr>
      <w:r>
        <w:rPr>
          <w:rFonts w:hint="eastAsia"/>
          <w:sz w:val="28"/>
          <w:szCs w:val="28"/>
        </w:rPr>
        <w:t>6</w:t>
      </w:r>
      <w:r>
        <w:rPr>
          <w:rFonts w:hint="eastAsia"/>
          <w:sz w:val="28"/>
          <w:szCs w:val="28"/>
        </w:rPr>
        <w:t>、提交授权招生老师签署的同意报名的报名表</w:t>
      </w:r>
    </w:p>
    <w:p w:rsidR="00000000" w:rsidRDefault="00CB0334">
      <w:pPr>
        <w:ind w:firstLineChars="200" w:firstLine="602"/>
        <w:rPr>
          <w:rFonts w:ascii="宋体" w:hAnsi="宋体" w:hint="eastAsia"/>
          <w:b/>
          <w:sz w:val="30"/>
          <w:szCs w:val="30"/>
          <w:highlight w:val="magenta"/>
        </w:rPr>
      </w:pPr>
      <w:r>
        <w:rPr>
          <w:rFonts w:ascii="宋体" w:hAnsi="宋体" w:hint="eastAsia"/>
          <w:b/>
          <w:sz w:val="30"/>
          <w:szCs w:val="30"/>
          <w:highlight w:val="magenta"/>
        </w:rPr>
        <w:t>九、联系方式</w:t>
      </w:r>
    </w:p>
    <w:p w:rsidR="00000000" w:rsidRDefault="00CB0334">
      <w:pPr>
        <w:ind w:firstLineChars="200" w:firstLine="602"/>
        <w:rPr>
          <w:rFonts w:ascii="黑体" w:eastAsia="黑体" w:hAnsi="黑体" w:cs="黑体" w:hint="eastAsia"/>
          <w:b/>
          <w:bCs/>
          <w:sz w:val="30"/>
          <w:szCs w:val="30"/>
        </w:rPr>
      </w:pPr>
      <w:r>
        <w:rPr>
          <w:rFonts w:ascii="黑体" w:eastAsia="黑体" w:hAnsi="黑体" w:cs="黑体" w:hint="eastAsia"/>
          <w:b/>
          <w:bCs/>
          <w:sz w:val="30"/>
          <w:szCs w:val="30"/>
        </w:rPr>
        <w:t>韩国湖南大学中国代表处：</w:t>
      </w:r>
    </w:p>
    <w:p w:rsidR="00000000" w:rsidRDefault="00CB0334">
      <w:pPr>
        <w:ind w:firstLineChars="200" w:firstLine="602"/>
        <w:rPr>
          <w:rFonts w:ascii="黑体" w:eastAsia="黑体" w:hAnsi="黑体" w:cs="黑体" w:hint="eastAsia"/>
          <w:b/>
          <w:bCs/>
          <w:sz w:val="30"/>
          <w:szCs w:val="30"/>
        </w:rPr>
      </w:pPr>
      <w:r>
        <w:rPr>
          <w:rFonts w:ascii="黑体" w:eastAsia="黑体" w:hAnsi="黑体" w:cs="黑体" w:hint="eastAsia"/>
          <w:b/>
          <w:bCs/>
          <w:sz w:val="30"/>
          <w:szCs w:val="30"/>
        </w:rPr>
        <w:t>地</w:t>
      </w:r>
      <w:r>
        <w:rPr>
          <w:rFonts w:ascii="黑体" w:eastAsia="黑体" w:hAnsi="黑体" w:cs="黑体" w:hint="eastAsia"/>
          <w:b/>
          <w:bCs/>
          <w:sz w:val="30"/>
          <w:szCs w:val="30"/>
        </w:rPr>
        <w:t xml:space="preserve">    </w:t>
      </w:r>
      <w:r>
        <w:rPr>
          <w:rFonts w:ascii="黑体" w:eastAsia="黑体" w:hAnsi="黑体" w:cs="黑体" w:hint="eastAsia"/>
          <w:b/>
          <w:bCs/>
          <w:sz w:val="30"/>
          <w:szCs w:val="30"/>
        </w:rPr>
        <w:t>址：北京市朝阳区建国门外大街外交公寓</w:t>
      </w:r>
      <w:r>
        <w:rPr>
          <w:rFonts w:ascii="黑体" w:eastAsia="黑体" w:hAnsi="黑体" w:cs="黑体" w:hint="eastAsia"/>
          <w:b/>
          <w:bCs/>
          <w:sz w:val="30"/>
          <w:szCs w:val="30"/>
        </w:rPr>
        <w:t>3</w:t>
      </w:r>
      <w:r>
        <w:rPr>
          <w:rFonts w:ascii="黑体" w:eastAsia="黑体" w:hAnsi="黑体" w:cs="黑体" w:hint="eastAsia"/>
          <w:b/>
          <w:bCs/>
          <w:sz w:val="30"/>
          <w:szCs w:val="30"/>
        </w:rPr>
        <w:t>号门</w:t>
      </w:r>
      <w:r>
        <w:rPr>
          <w:rFonts w:ascii="黑体" w:eastAsia="黑体" w:hAnsi="黑体" w:cs="黑体" w:hint="eastAsia"/>
          <w:b/>
          <w:bCs/>
          <w:sz w:val="30"/>
          <w:szCs w:val="30"/>
        </w:rPr>
        <w:t>11-11</w:t>
      </w:r>
    </w:p>
    <w:p w:rsidR="00000000" w:rsidRDefault="00CB0334">
      <w:pPr>
        <w:ind w:firstLineChars="200" w:firstLine="602"/>
        <w:rPr>
          <w:rFonts w:ascii="黑体" w:eastAsia="黑体" w:hAnsi="黑体" w:cs="黑体" w:hint="eastAsia"/>
          <w:b/>
          <w:bCs/>
          <w:sz w:val="30"/>
          <w:szCs w:val="30"/>
        </w:rPr>
      </w:pPr>
      <w:r>
        <w:rPr>
          <w:rFonts w:ascii="黑体" w:eastAsia="黑体" w:hAnsi="黑体" w:cs="黑体" w:hint="eastAsia"/>
          <w:b/>
          <w:bCs/>
          <w:sz w:val="30"/>
          <w:szCs w:val="30"/>
        </w:rPr>
        <w:lastRenderedPageBreak/>
        <w:t>招</w:t>
      </w:r>
      <w:r>
        <w:rPr>
          <w:rFonts w:ascii="黑体" w:eastAsia="黑体" w:hAnsi="黑体" w:cs="黑体" w:hint="eastAsia"/>
          <w:b/>
          <w:bCs/>
          <w:sz w:val="30"/>
          <w:szCs w:val="30"/>
        </w:rPr>
        <w:t xml:space="preserve"> </w:t>
      </w:r>
      <w:r>
        <w:rPr>
          <w:rFonts w:ascii="黑体" w:eastAsia="黑体" w:hAnsi="黑体" w:cs="黑体" w:hint="eastAsia"/>
          <w:b/>
          <w:bCs/>
          <w:sz w:val="30"/>
          <w:szCs w:val="30"/>
        </w:rPr>
        <w:t>生</w:t>
      </w:r>
      <w:r>
        <w:rPr>
          <w:rFonts w:ascii="黑体" w:eastAsia="黑体" w:hAnsi="黑体" w:cs="黑体" w:hint="eastAsia"/>
          <w:b/>
          <w:bCs/>
          <w:sz w:val="30"/>
          <w:szCs w:val="30"/>
        </w:rPr>
        <w:t xml:space="preserve"> </w:t>
      </w:r>
      <w:r>
        <w:rPr>
          <w:rFonts w:ascii="黑体" w:eastAsia="黑体" w:hAnsi="黑体" w:cs="黑体" w:hint="eastAsia"/>
          <w:b/>
          <w:bCs/>
          <w:sz w:val="30"/>
          <w:szCs w:val="30"/>
        </w:rPr>
        <w:t>办：北京第二外国语学院国际交流中心</w:t>
      </w:r>
      <w:r>
        <w:rPr>
          <w:rFonts w:ascii="黑体" w:eastAsia="黑体" w:hAnsi="黑体" w:cs="黑体" w:hint="eastAsia"/>
          <w:b/>
          <w:bCs/>
          <w:sz w:val="30"/>
          <w:szCs w:val="30"/>
        </w:rPr>
        <w:t>4008</w:t>
      </w:r>
      <w:r>
        <w:rPr>
          <w:rFonts w:ascii="黑体" w:eastAsia="黑体" w:hAnsi="黑体" w:cs="黑体" w:hint="eastAsia"/>
          <w:b/>
          <w:bCs/>
          <w:sz w:val="30"/>
          <w:szCs w:val="30"/>
        </w:rPr>
        <w:t>室</w:t>
      </w:r>
    </w:p>
    <w:p w:rsidR="00000000" w:rsidRDefault="00CB0334">
      <w:pPr>
        <w:ind w:firstLineChars="200" w:firstLine="602"/>
        <w:rPr>
          <w:rFonts w:ascii="黑体" w:eastAsia="黑体" w:hAnsi="黑体" w:cs="黑体" w:hint="eastAsia"/>
          <w:b/>
          <w:bCs/>
          <w:sz w:val="30"/>
          <w:szCs w:val="30"/>
        </w:rPr>
      </w:pPr>
      <w:r>
        <w:rPr>
          <w:rFonts w:ascii="黑体" w:eastAsia="黑体" w:hAnsi="黑体" w:cs="黑体" w:hint="eastAsia"/>
          <w:b/>
          <w:bCs/>
          <w:sz w:val="30"/>
          <w:szCs w:val="30"/>
        </w:rPr>
        <w:t>监督电话：</w:t>
      </w:r>
      <w:r>
        <w:rPr>
          <w:rFonts w:ascii="黑体" w:eastAsia="黑体" w:hAnsi="黑体" w:cs="黑体" w:hint="eastAsia"/>
          <w:b/>
          <w:bCs/>
          <w:sz w:val="30"/>
          <w:szCs w:val="30"/>
        </w:rPr>
        <w:t>010-57124696 57250838</w:t>
      </w:r>
    </w:p>
    <w:p w:rsidR="00000000" w:rsidRDefault="00CB0334">
      <w:pPr>
        <w:ind w:firstLineChars="200" w:firstLine="602"/>
        <w:rPr>
          <w:rFonts w:ascii="黑体" w:eastAsia="黑体" w:hAnsi="黑体" w:cs="黑体" w:hint="eastAsia"/>
          <w:b/>
          <w:bCs/>
          <w:color w:val="8DB3E2"/>
          <w:sz w:val="30"/>
          <w:szCs w:val="30"/>
        </w:rPr>
      </w:pPr>
      <w:r>
        <w:rPr>
          <w:rFonts w:ascii="黑体" w:eastAsia="黑体" w:hAnsi="黑体" w:cs="黑体" w:hint="eastAsia"/>
          <w:b/>
          <w:bCs/>
          <w:color w:val="8DB3E2"/>
          <w:sz w:val="30"/>
          <w:szCs w:val="30"/>
        </w:rPr>
        <w:t>安徽招生办：安徽省合肥市长江中路</w:t>
      </w:r>
      <w:r>
        <w:rPr>
          <w:rFonts w:ascii="黑体" w:eastAsia="黑体" w:hAnsi="黑体" w:cs="黑体" w:hint="eastAsia"/>
          <w:b/>
          <w:bCs/>
          <w:color w:val="8DB3E2"/>
          <w:sz w:val="30"/>
          <w:szCs w:val="30"/>
        </w:rPr>
        <w:t>319</w:t>
      </w:r>
      <w:r>
        <w:rPr>
          <w:rFonts w:ascii="黑体" w:eastAsia="黑体" w:hAnsi="黑体" w:cs="黑体" w:hint="eastAsia"/>
          <w:b/>
          <w:bCs/>
          <w:color w:val="8DB3E2"/>
          <w:sz w:val="30"/>
          <w:szCs w:val="30"/>
        </w:rPr>
        <w:t>号仁和大厦</w:t>
      </w:r>
      <w:r>
        <w:rPr>
          <w:rFonts w:ascii="黑体" w:eastAsia="黑体" w:hAnsi="黑体" w:cs="黑体" w:hint="eastAsia"/>
          <w:b/>
          <w:bCs/>
          <w:color w:val="8DB3E2"/>
          <w:sz w:val="30"/>
          <w:szCs w:val="30"/>
        </w:rPr>
        <w:t>801</w:t>
      </w:r>
    </w:p>
    <w:p w:rsidR="00000000" w:rsidRDefault="00CB0334">
      <w:pPr>
        <w:ind w:firstLineChars="200" w:firstLine="602"/>
        <w:rPr>
          <w:rFonts w:ascii="黑体" w:eastAsia="黑体" w:hAnsi="黑体" w:cs="黑体" w:hint="eastAsia"/>
          <w:b/>
          <w:bCs/>
          <w:color w:val="8DB3E2"/>
          <w:sz w:val="30"/>
          <w:szCs w:val="30"/>
        </w:rPr>
      </w:pPr>
      <w:r>
        <w:rPr>
          <w:rFonts w:ascii="黑体" w:eastAsia="黑体" w:hAnsi="黑体" w:cs="黑体" w:hint="eastAsia"/>
          <w:b/>
          <w:bCs/>
          <w:color w:val="8DB3E2"/>
          <w:sz w:val="30"/>
          <w:szCs w:val="30"/>
        </w:rPr>
        <w:t>电话：</w:t>
      </w:r>
      <w:r>
        <w:rPr>
          <w:rFonts w:ascii="黑体" w:eastAsia="黑体" w:hAnsi="黑体" w:cs="黑体" w:hint="eastAsia"/>
          <w:b/>
          <w:bCs/>
          <w:color w:val="8DB3E2"/>
          <w:sz w:val="30"/>
          <w:szCs w:val="30"/>
        </w:rPr>
        <w:t>0551-628105</w:t>
      </w:r>
      <w:r>
        <w:rPr>
          <w:rFonts w:ascii="黑体" w:eastAsia="黑体" w:hAnsi="黑体" w:cs="黑体" w:hint="eastAsia"/>
          <w:b/>
          <w:bCs/>
          <w:color w:val="8DB3E2"/>
          <w:sz w:val="30"/>
          <w:szCs w:val="30"/>
        </w:rPr>
        <w:t xml:space="preserve">25  18656134117   </w:t>
      </w:r>
      <w:r>
        <w:rPr>
          <w:rFonts w:ascii="黑体" w:eastAsia="黑体" w:hAnsi="黑体" w:cs="黑体" w:hint="eastAsia"/>
          <w:b/>
          <w:bCs/>
          <w:color w:val="8DB3E2"/>
          <w:sz w:val="30"/>
          <w:szCs w:val="30"/>
        </w:rPr>
        <w:t>刘老师</w:t>
      </w:r>
    </w:p>
    <w:p w:rsidR="00000000" w:rsidRDefault="00CB0334">
      <w:pPr>
        <w:ind w:firstLineChars="200" w:firstLine="602"/>
        <w:rPr>
          <w:rFonts w:ascii="黑体" w:eastAsia="黑体" w:hAnsi="黑体" w:cs="黑体" w:hint="eastAsia"/>
          <w:b/>
          <w:bCs/>
          <w:color w:val="00B0F0"/>
          <w:sz w:val="30"/>
          <w:szCs w:val="30"/>
        </w:rPr>
      </w:pPr>
      <w:r>
        <w:rPr>
          <w:rFonts w:ascii="黑体" w:eastAsia="黑体" w:hAnsi="黑体" w:cs="黑体" w:hint="eastAsia"/>
          <w:b/>
          <w:bCs/>
          <w:color w:val="00B0F0"/>
          <w:sz w:val="30"/>
          <w:szCs w:val="30"/>
        </w:rPr>
        <w:t>亳州招生办：亳州市古泉路</w:t>
      </w:r>
      <w:r>
        <w:rPr>
          <w:rFonts w:ascii="黑体" w:eastAsia="黑体" w:hAnsi="黑体" w:cs="黑体" w:hint="eastAsia"/>
          <w:b/>
          <w:bCs/>
          <w:color w:val="00B0F0"/>
          <w:sz w:val="30"/>
          <w:szCs w:val="30"/>
        </w:rPr>
        <w:t>331</w:t>
      </w:r>
      <w:r>
        <w:rPr>
          <w:rFonts w:ascii="黑体" w:eastAsia="黑体" w:hAnsi="黑体" w:cs="黑体" w:hint="eastAsia"/>
          <w:b/>
          <w:bCs/>
          <w:color w:val="00B0F0"/>
          <w:sz w:val="30"/>
          <w:szCs w:val="30"/>
        </w:rPr>
        <w:t>号（原涡北解放军像西北角）</w:t>
      </w:r>
    </w:p>
    <w:p w:rsidR="00000000" w:rsidRDefault="00CB0334">
      <w:pPr>
        <w:ind w:firstLineChars="200" w:firstLine="602"/>
        <w:rPr>
          <w:rFonts w:ascii="黑体" w:eastAsia="黑体" w:hAnsi="黑体" w:cs="黑体" w:hint="eastAsia"/>
          <w:b/>
          <w:bCs/>
          <w:color w:val="00B0F0"/>
          <w:sz w:val="30"/>
          <w:szCs w:val="30"/>
        </w:rPr>
      </w:pPr>
      <w:r>
        <w:rPr>
          <w:rFonts w:ascii="黑体" w:eastAsia="黑体" w:hAnsi="黑体" w:cs="黑体" w:hint="eastAsia"/>
          <w:b/>
          <w:bCs/>
          <w:color w:val="00B0F0"/>
          <w:sz w:val="30"/>
          <w:szCs w:val="30"/>
        </w:rPr>
        <w:t>电</w:t>
      </w:r>
      <w:r>
        <w:rPr>
          <w:rFonts w:ascii="黑体" w:eastAsia="黑体" w:hAnsi="黑体" w:cs="黑体" w:hint="eastAsia"/>
          <w:b/>
          <w:bCs/>
          <w:color w:val="00B0F0"/>
          <w:sz w:val="30"/>
          <w:szCs w:val="30"/>
        </w:rPr>
        <w:t xml:space="preserve">   </w:t>
      </w:r>
      <w:r>
        <w:rPr>
          <w:rFonts w:ascii="黑体" w:eastAsia="黑体" w:hAnsi="黑体" w:cs="黑体" w:hint="eastAsia"/>
          <w:b/>
          <w:bCs/>
          <w:color w:val="00B0F0"/>
          <w:sz w:val="30"/>
          <w:szCs w:val="30"/>
        </w:rPr>
        <w:t>话：</w:t>
      </w:r>
      <w:r>
        <w:rPr>
          <w:rFonts w:ascii="黑体" w:eastAsia="黑体" w:hAnsi="黑体" w:cs="黑体" w:hint="eastAsia"/>
          <w:b/>
          <w:bCs/>
          <w:color w:val="00B0F0"/>
          <w:sz w:val="30"/>
          <w:szCs w:val="30"/>
        </w:rPr>
        <w:t xml:space="preserve"> 0558</w:t>
      </w:r>
      <w:r>
        <w:rPr>
          <w:rFonts w:ascii="黑体" w:eastAsia="黑体" w:hAnsi="黑体" w:cs="黑体" w:hint="eastAsia"/>
          <w:b/>
          <w:bCs/>
          <w:color w:val="00B0F0"/>
          <w:sz w:val="30"/>
          <w:szCs w:val="30"/>
        </w:rPr>
        <w:t>—</w:t>
      </w:r>
      <w:r>
        <w:rPr>
          <w:rFonts w:ascii="黑体" w:eastAsia="黑体" w:hAnsi="黑体" w:cs="黑体" w:hint="eastAsia"/>
          <w:b/>
          <w:bCs/>
          <w:color w:val="00B0F0"/>
          <w:sz w:val="30"/>
          <w:szCs w:val="30"/>
        </w:rPr>
        <w:t>5558121</w:t>
      </w:r>
      <w:r>
        <w:rPr>
          <w:rFonts w:ascii="黑体" w:eastAsia="黑体" w:hAnsi="黑体" w:cs="黑体" w:hint="eastAsia"/>
          <w:b/>
          <w:bCs/>
          <w:color w:val="00B0F0"/>
          <w:sz w:val="30"/>
          <w:szCs w:val="30"/>
        </w:rPr>
        <w:t>、</w:t>
      </w:r>
      <w:r>
        <w:rPr>
          <w:rFonts w:ascii="黑体" w:eastAsia="黑体" w:hAnsi="黑体" w:cs="黑体" w:hint="eastAsia"/>
          <w:b/>
          <w:bCs/>
          <w:color w:val="00B0F0"/>
          <w:sz w:val="30"/>
          <w:szCs w:val="30"/>
        </w:rPr>
        <w:t xml:space="preserve">5131925 </w:t>
      </w:r>
      <w:r>
        <w:rPr>
          <w:rFonts w:ascii="黑体" w:eastAsia="黑体" w:hAnsi="黑体" w:cs="黑体" w:hint="eastAsia"/>
          <w:b/>
          <w:bCs/>
          <w:color w:val="00B0F0"/>
          <w:sz w:val="30"/>
          <w:szCs w:val="30"/>
        </w:rPr>
        <w:t>、</w:t>
      </w:r>
      <w:r>
        <w:rPr>
          <w:rFonts w:ascii="黑体" w:eastAsia="黑体" w:hAnsi="黑体" w:cs="黑体" w:hint="eastAsia"/>
          <w:b/>
          <w:bCs/>
          <w:color w:val="00B0F0"/>
          <w:sz w:val="30"/>
          <w:szCs w:val="30"/>
        </w:rPr>
        <w:t>18956857522</w:t>
      </w:r>
    </w:p>
    <w:p w:rsidR="00000000" w:rsidRDefault="00CB0334">
      <w:pPr>
        <w:ind w:firstLineChars="200" w:firstLine="602"/>
        <w:rPr>
          <w:rFonts w:ascii="黑体" w:eastAsia="黑体" w:hAnsi="黑体" w:cs="黑体" w:hint="eastAsia"/>
          <w:b/>
          <w:bCs/>
          <w:color w:val="00B0F0"/>
          <w:sz w:val="30"/>
          <w:szCs w:val="30"/>
        </w:rPr>
      </w:pPr>
      <w:r>
        <w:rPr>
          <w:rFonts w:ascii="黑体" w:eastAsia="黑体" w:hAnsi="黑体" w:cs="黑体" w:hint="eastAsia"/>
          <w:b/>
          <w:bCs/>
          <w:color w:val="00B0F0"/>
          <w:sz w:val="30"/>
          <w:szCs w:val="30"/>
        </w:rPr>
        <w:t>联</w:t>
      </w:r>
      <w:r>
        <w:rPr>
          <w:rFonts w:ascii="黑体" w:eastAsia="黑体" w:hAnsi="黑体" w:cs="黑体" w:hint="eastAsia"/>
          <w:b/>
          <w:bCs/>
          <w:color w:val="00B0F0"/>
          <w:sz w:val="30"/>
          <w:szCs w:val="30"/>
        </w:rPr>
        <w:t xml:space="preserve"> </w:t>
      </w:r>
      <w:r>
        <w:rPr>
          <w:rFonts w:ascii="黑体" w:eastAsia="黑体" w:hAnsi="黑体" w:cs="黑体" w:hint="eastAsia"/>
          <w:b/>
          <w:bCs/>
          <w:color w:val="00B0F0"/>
          <w:sz w:val="30"/>
          <w:szCs w:val="30"/>
        </w:rPr>
        <w:t>系</w:t>
      </w:r>
      <w:r>
        <w:rPr>
          <w:rFonts w:ascii="黑体" w:eastAsia="黑体" w:hAnsi="黑体" w:cs="黑体" w:hint="eastAsia"/>
          <w:b/>
          <w:bCs/>
          <w:color w:val="00B0F0"/>
          <w:sz w:val="30"/>
          <w:szCs w:val="30"/>
        </w:rPr>
        <w:t xml:space="preserve"> </w:t>
      </w:r>
      <w:r>
        <w:rPr>
          <w:rFonts w:ascii="黑体" w:eastAsia="黑体" w:hAnsi="黑体" w:cs="黑体" w:hint="eastAsia"/>
          <w:b/>
          <w:bCs/>
          <w:color w:val="00B0F0"/>
          <w:sz w:val="30"/>
          <w:szCs w:val="30"/>
        </w:rPr>
        <w:t>人：</w:t>
      </w:r>
      <w:r>
        <w:rPr>
          <w:rFonts w:ascii="黑体" w:eastAsia="黑体" w:hAnsi="黑体" w:cs="黑体" w:hint="eastAsia"/>
          <w:b/>
          <w:bCs/>
          <w:color w:val="00B0F0"/>
          <w:sz w:val="30"/>
          <w:szCs w:val="30"/>
        </w:rPr>
        <w:t xml:space="preserve"> </w:t>
      </w:r>
      <w:r>
        <w:rPr>
          <w:rFonts w:ascii="黑体" w:eastAsia="黑体" w:hAnsi="黑体" w:cs="黑体" w:hint="eastAsia"/>
          <w:b/>
          <w:bCs/>
          <w:color w:val="00B0F0"/>
          <w:sz w:val="30"/>
          <w:szCs w:val="30"/>
        </w:rPr>
        <w:t>夏飞</w:t>
      </w:r>
      <w:r>
        <w:rPr>
          <w:rFonts w:ascii="黑体" w:eastAsia="黑体" w:hAnsi="黑体" w:cs="黑体" w:hint="eastAsia"/>
          <w:b/>
          <w:bCs/>
          <w:color w:val="00B0F0"/>
          <w:sz w:val="30"/>
          <w:szCs w:val="30"/>
        </w:rPr>
        <w:t xml:space="preserve"> </w:t>
      </w:r>
    </w:p>
    <w:p w:rsidR="00000000" w:rsidRDefault="00CB0334">
      <w:pPr>
        <w:ind w:firstLineChars="200" w:firstLine="602"/>
        <w:rPr>
          <w:rFonts w:ascii="黑体" w:eastAsia="黑体" w:hAnsi="黑体" w:cs="黑体" w:hint="eastAsia"/>
          <w:b/>
          <w:bCs/>
          <w:color w:val="00B0F0"/>
          <w:sz w:val="30"/>
          <w:szCs w:val="30"/>
        </w:rPr>
      </w:pPr>
      <w:r>
        <w:rPr>
          <w:rFonts w:ascii="黑体" w:eastAsia="黑体" w:hAnsi="黑体" w:cs="黑体" w:hint="eastAsia"/>
          <w:b/>
          <w:bCs/>
          <w:color w:val="00B0F0"/>
          <w:sz w:val="30"/>
          <w:szCs w:val="30"/>
        </w:rPr>
        <w:t>网</w:t>
      </w:r>
      <w:r>
        <w:rPr>
          <w:rFonts w:ascii="黑体" w:eastAsia="黑体" w:hAnsi="黑体" w:cs="黑体" w:hint="eastAsia"/>
          <w:b/>
          <w:bCs/>
          <w:color w:val="00B0F0"/>
          <w:sz w:val="30"/>
          <w:szCs w:val="30"/>
        </w:rPr>
        <w:t xml:space="preserve">   </w:t>
      </w:r>
      <w:r>
        <w:rPr>
          <w:rFonts w:ascii="黑体" w:eastAsia="黑体" w:hAnsi="黑体" w:cs="黑体" w:hint="eastAsia"/>
          <w:b/>
          <w:bCs/>
          <w:color w:val="00B0F0"/>
          <w:sz w:val="30"/>
          <w:szCs w:val="30"/>
        </w:rPr>
        <w:t>址：</w:t>
      </w:r>
      <w:r>
        <w:rPr>
          <w:rFonts w:ascii="黑体" w:eastAsia="黑体" w:hAnsi="黑体" w:cs="黑体" w:hint="eastAsia"/>
          <w:b/>
          <w:bCs/>
          <w:color w:val="00B0F0"/>
          <w:sz w:val="30"/>
          <w:szCs w:val="30"/>
        </w:rPr>
        <w:t xml:space="preserve"> </w:t>
      </w:r>
      <w:hyperlink w:history="1">
        <w:r>
          <w:rPr>
            <w:rFonts w:ascii="黑体" w:eastAsia="黑体" w:hAnsi="黑体" w:cs="黑体" w:hint="eastAsia"/>
            <w:b/>
            <w:bCs/>
            <w:color w:val="00B0F0"/>
            <w:sz w:val="30"/>
            <w:szCs w:val="30"/>
          </w:rPr>
          <w:t>www.tongdehr.com</w:t>
        </w:r>
      </w:hyperlink>
      <w:r>
        <w:rPr>
          <w:rFonts w:ascii="黑体" w:eastAsia="黑体" w:hAnsi="黑体" w:cs="黑体" w:hint="eastAsia"/>
          <w:b/>
          <w:bCs/>
          <w:color w:val="00B0F0"/>
          <w:sz w:val="30"/>
          <w:szCs w:val="30"/>
        </w:rPr>
        <w:t>（亳州同德人力资源网）</w:t>
      </w:r>
    </w:p>
    <w:p w:rsidR="00000000" w:rsidRDefault="00CB0334">
      <w:pPr>
        <w:ind w:firstLineChars="200" w:firstLine="602"/>
        <w:rPr>
          <w:rFonts w:ascii="宋体" w:hAnsi="宋体" w:cs="宋体" w:hint="eastAsia"/>
          <w:sz w:val="30"/>
          <w:szCs w:val="30"/>
        </w:rPr>
      </w:pPr>
      <w:r>
        <w:rPr>
          <w:rFonts w:ascii="宋体" w:hAnsi="宋体" w:cs="宋体" w:hint="eastAsia"/>
          <w:b/>
          <w:bCs/>
          <w:sz w:val="30"/>
          <w:szCs w:val="30"/>
        </w:rPr>
        <w:t>学校地址</w:t>
      </w:r>
      <w:r>
        <w:rPr>
          <w:rFonts w:ascii="宋体" w:hAnsi="宋体" w:cs="宋体" w:hint="eastAsia"/>
          <w:b/>
          <w:bCs/>
          <w:sz w:val="30"/>
          <w:szCs w:val="30"/>
        </w:rPr>
        <w:t>:</w:t>
      </w:r>
      <w:r>
        <w:rPr>
          <w:rFonts w:ascii="宋体" w:hAnsi="宋体" w:cs="宋体" w:hint="eastAsia"/>
          <w:sz w:val="30"/>
          <w:szCs w:val="30"/>
        </w:rPr>
        <w:t>广东省广州市天河区中山大道西</w:t>
      </w:r>
      <w:r>
        <w:rPr>
          <w:rFonts w:ascii="宋体" w:hAnsi="宋体" w:cs="宋体" w:hint="eastAsia"/>
          <w:sz w:val="30"/>
          <w:szCs w:val="30"/>
        </w:rPr>
        <w:t>55</w:t>
      </w:r>
      <w:r>
        <w:rPr>
          <w:rFonts w:ascii="宋体" w:hAnsi="宋体" w:cs="宋体" w:hint="eastAsia"/>
          <w:sz w:val="30"/>
          <w:szCs w:val="30"/>
        </w:rPr>
        <w:t>号华南师范大学</w:t>
      </w:r>
    </w:p>
    <w:p w:rsidR="00000000" w:rsidRDefault="00CB0334">
      <w:pPr>
        <w:ind w:firstLineChars="200" w:firstLine="602"/>
        <w:rPr>
          <w:rFonts w:ascii="宋体" w:hAnsi="宋体" w:cs="宋体" w:hint="eastAsia"/>
          <w:b/>
          <w:bCs/>
          <w:sz w:val="30"/>
          <w:szCs w:val="30"/>
        </w:rPr>
      </w:pPr>
      <w:r>
        <w:rPr>
          <w:rFonts w:ascii="宋体" w:hAnsi="宋体" w:cs="宋体" w:hint="eastAsia"/>
          <w:b/>
          <w:bCs/>
          <w:sz w:val="30"/>
          <w:szCs w:val="30"/>
        </w:rPr>
        <w:t>执行院校：外国语言文化学院</w:t>
      </w:r>
    </w:p>
    <w:p w:rsidR="00000000" w:rsidRDefault="00CB0334">
      <w:pPr>
        <w:ind w:firstLineChars="200" w:firstLine="602"/>
        <w:rPr>
          <w:rFonts w:ascii="宋体" w:hAnsi="宋体" w:cs="宋体" w:hint="eastAsia"/>
          <w:b/>
          <w:bCs/>
          <w:sz w:val="30"/>
          <w:szCs w:val="30"/>
        </w:rPr>
      </w:pPr>
      <w:r>
        <w:rPr>
          <w:rFonts w:ascii="宋体" w:hAnsi="宋体" w:cs="宋体" w:hint="eastAsia"/>
          <w:b/>
          <w:bCs/>
          <w:sz w:val="30"/>
          <w:szCs w:val="30"/>
        </w:rPr>
        <w:t>咨询电话：</w:t>
      </w:r>
      <w:r>
        <w:rPr>
          <w:rFonts w:ascii="宋体" w:hAnsi="宋体" w:cs="宋体" w:hint="eastAsia"/>
          <w:b/>
          <w:bCs/>
          <w:sz w:val="30"/>
          <w:szCs w:val="30"/>
        </w:rPr>
        <w:t>020-85211329</w:t>
      </w:r>
    </w:p>
    <w:p w:rsidR="00000000" w:rsidRDefault="00CB0334">
      <w:pPr>
        <w:ind w:firstLineChars="200" w:firstLine="602"/>
        <w:rPr>
          <w:rFonts w:ascii="宋体" w:hAnsi="宋体" w:cs="宋体"/>
          <w:b/>
          <w:bCs/>
          <w:sz w:val="30"/>
          <w:szCs w:val="30"/>
        </w:rPr>
      </w:pPr>
      <w:r>
        <w:rPr>
          <w:rFonts w:ascii="宋体" w:hAnsi="宋体" w:cs="宋体" w:hint="eastAsia"/>
          <w:b/>
          <w:bCs/>
          <w:sz w:val="30"/>
          <w:szCs w:val="30"/>
        </w:rPr>
        <w:t>华南师范大学网址：</w:t>
      </w:r>
      <w:r>
        <w:rPr>
          <w:rFonts w:ascii="宋体" w:hAnsi="宋体" w:cs="宋体"/>
          <w:b/>
          <w:bCs/>
          <w:sz w:val="30"/>
          <w:szCs w:val="30"/>
        </w:rPr>
        <w:t>ht</w:t>
      </w:r>
      <w:r>
        <w:rPr>
          <w:rFonts w:ascii="宋体" w:hAnsi="宋体" w:cs="宋体"/>
          <w:b/>
          <w:bCs/>
          <w:sz w:val="30"/>
          <w:szCs w:val="30"/>
        </w:rPr>
        <w:t>tp://www.scnu.edu.cn</w:t>
      </w:r>
    </w:p>
    <w:p w:rsidR="00000000" w:rsidRDefault="00CB0334">
      <w:pPr>
        <w:ind w:firstLineChars="200" w:firstLine="602"/>
        <w:rPr>
          <w:rFonts w:ascii="宋体" w:hAnsi="宋体" w:cs="宋体"/>
          <w:b/>
          <w:bCs/>
          <w:sz w:val="30"/>
          <w:szCs w:val="30"/>
        </w:rPr>
      </w:pPr>
      <w:r>
        <w:rPr>
          <w:rFonts w:ascii="宋体" w:hAnsi="宋体" w:cs="宋体" w:hint="eastAsia"/>
          <w:b/>
          <w:bCs/>
          <w:sz w:val="30"/>
          <w:szCs w:val="30"/>
        </w:rPr>
        <w:t>世界华人联合总会教育委员会网址：</w:t>
      </w:r>
      <w:r>
        <w:rPr>
          <w:rFonts w:ascii="宋体" w:hAnsi="宋体" w:cs="宋体"/>
          <w:b/>
          <w:bCs/>
          <w:sz w:val="30"/>
          <w:szCs w:val="30"/>
        </w:rPr>
        <w:t>http://jiaoyu.wuca.net</w:t>
      </w:r>
    </w:p>
    <w:p w:rsidR="00000000" w:rsidRDefault="00CB0334">
      <w:pPr>
        <w:ind w:firstLineChars="200" w:firstLine="602"/>
        <w:rPr>
          <w:rFonts w:ascii="宋体" w:hAnsi="宋体" w:cs="宋体"/>
          <w:b/>
          <w:bCs/>
          <w:sz w:val="30"/>
          <w:szCs w:val="30"/>
        </w:rPr>
      </w:pPr>
      <w:r>
        <w:rPr>
          <w:rFonts w:ascii="宋体" w:hAnsi="宋体" w:cs="宋体" w:hint="eastAsia"/>
          <w:b/>
          <w:bCs/>
          <w:sz w:val="30"/>
          <w:szCs w:val="30"/>
        </w:rPr>
        <w:t>韩国湖南大学网址：</w:t>
      </w:r>
      <w:r>
        <w:rPr>
          <w:rFonts w:ascii="宋体" w:hAnsi="宋体" w:cs="宋体"/>
          <w:b/>
          <w:bCs/>
          <w:sz w:val="30"/>
          <w:szCs w:val="30"/>
        </w:rPr>
        <w:t>https://www.honam.ac.kr</w:t>
      </w:r>
    </w:p>
    <w:p w:rsidR="00000000" w:rsidRDefault="00CB0334">
      <w:pPr>
        <w:ind w:firstLineChars="200" w:firstLine="602"/>
        <w:jc w:val="left"/>
        <w:rPr>
          <w:rFonts w:ascii="宋体" w:hAnsi="宋体" w:cs="宋体" w:hint="eastAsia"/>
          <w:b/>
          <w:bCs/>
          <w:sz w:val="30"/>
          <w:szCs w:val="30"/>
        </w:rPr>
      </w:pPr>
      <w:r>
        <w:rPr>
          <w:rFonts w:ascii="宋体" w:hAnsi="宋体" w:cs="宋体" w:hint="eastAsia"/>
          <w:b/>
          <w:bCs/>
          <w:sz w:val="30"/>
          <w:szCs w:val="30"/>
        </w:rPr>
        <w:t>韩国湖南大学国际交流本部（中文）网址：</w:t>
      </w:r>
      <w:r>
        <w:rPr>
          <w:rFonts w:ascii="宋体" w:hAnsi="宋体" w:cs="宋体"/>
          <w:b/>
          <w:bCs/>
          <w:spacing w:val="-40"/>
          <w:sz w:val="30"/>
          <w:szCs w:val="30"/>
        </w:rPr>
        <w:t>https://global.honam.ac.kr/cn</w:t>
      </w:r>
    </w:p>
    <w:p w:rsidR="00000000" w:rsidRDefault="00CB0334">
      <w:pPr>
        <w:ind w:firstLineChars="200" w:firstLine="602"/>
        <w:rPr>
          <w:rFonts w:ascii="宋体" w:hAnsi="宋体" w:cs="宋体" w:hint="eastAsia"/>
          <w:bCs/>
          <w:color w:val="333333"/>
          <w:sz w:val="30"/>
          <w:szCs w:val="30"/>
        </w:rPr>
      </w:pPr>
      <w:r>
        <w:rPr>
          <w:rFonts w:ascii="宋体" w:hAnsi="宋体" w:cs="宋体" w:hint="eastAsia"/>
          <w:b/>
          <w:bCs/>
          <w:sz w:val="30"/>
          <w:szCs w:val="30"/>
        </w:rPr>
        <w:t>韩国湖南大学中国办事处网址：</w:t>
      </w:r>
      <w:r>
        <w:rPr>
          <w:rFonts w:ascii="宋体" w:hAnsi="宋体" w:cs="宋体"/>
          <w:b/>
          <w:bCs/>
          <w:sz w:val="30"/>
          <w:szCs w:val="30"/>
        </w:rPr>
        <w:t>http://www.honambj.com</w:t>
      </w:r>
    </w:p>
    <w:p w:rsidR="00000000" w:rsidRDefault="00CB0334">
      <w:pPr>
        <w:ind w:firstLineChars="200" w:firstLine="560"/>
        <w:rPr>
          <w:rFonts w:ascii="宋体" w:hAnsi="宋体" w:hint="eastAsia"/>
          <w:sz w:val="28"/>
          <w:szCs w:val="28"/>
        </w:rPr>
      </w:pPr>
    </w:p>
    <w:p w:rsidR="00000000" w:rsidRDefault="00CB0334">
      <w:pPr>
        <w:ind w:firstLineChars="200" w:firstLine="560"/>
        <w:rPr>
          <w:rFonts w:ascii="宋体" w:hAnsi="宋体" w:hint="eastAsia"/>
          <w:sz w:val="28"/>
          <w:szCs w:val="28"/>
        </w:rPr>
      </w:pPr>
    </w:p>
    <w:p w:rsidR="00CB0334" w:rsidRDefault="00CB0334">
      <w:pPr>
        <w:ind w:firstLineChars="200" w:firstLine="560"/>
        <w:rPr>
          <w:rFonts w:ascii="宋体" w:hAnsi="宋体"/>
          <w:sz w:val="28"/>
          <w:szCs w:val="28"/>
        </w:rPr>
      </w:pPr>
    </w:p>
    <w:sectPr w:rsidR="00CB0334">
      <w:footerReference w:type="default" r:id="rId12"/>
      <w:pgSz w:w="11906" w:h="16838"/>
      <w:pgMar w:top="1247" w:right="1247" w:bottom="1247"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334" w:rsidRDefault="00CB0334">
      <w:r>
        <w:separator/>
      </w:r>
    </w:p>
  </w:endnote>
  <w:endnote w:type="continuationSeparator" w:id="1">
    <w:p w:rsidR="00CB0334" w:rsidRDefault="00CB03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B033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514DAA">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14DAA">
      <w:rPr>
        <w:b/>
        <w:noProof/>
      </w:rPr>
      <w:t>6</w:t>
    </w:r>
    <w:r>
      <w:rPr>
        <w:b/>
        <w:sz w:val="24"/>
        <w:szCs w:val="24"/>
      </w:rPr>
      <w:fldChar w:fldCharType="end"/>
    </w:r>
  </w:p>
  <w:p w:rsidR="00000000" w:rsidRDefault="00CB03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334" w:rsidRDefault="00CB0334">
      <w:r>
        <w:separator/>
      </w:r>
    </w:p>
  </w:footnote>
  <w:footnote w:type="continuationSeparator" w:id="1">
    <w:p w:rsidR="00CB0334" w:rsidRDefault="00CB03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63E6"/>
    <w:rsid w:val="00097532"/>
    <w:rsid w:val="00232CF8"/>
    <w:rsid w:val="00233925"/>
    <w:rsid w:val="002D6CFE"/>
    <w:rsid w:val="00395D9D"/>
    <w:rsid w:val="00514DAA"/>
    <w:rsid w:val="00537F6E"/>
    <w:rsid w:val="005D4573"/>
    <w:rsid w:val="00602274"/>
    <w:rsid w:val="006D429C"/>
    <w:rsid w:val="00751232"/>
    <w:rsid w:val="007C46E3"/>
    <w:rsid w:val="007F3738"/>
    <w:rsid w:val="00A163E6"/>
    <w:rsid w:val="00BB0396"/>
    <w:rsid w:val="00CB0334"/>
    <w:rsid w:val="00DD6938"/>
    <w:rsid w:val="00FF0F3C"/>
    <w:rsid w:val="6D233E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Char">
    <w:name w:val="页脚 Char"/>
    <w:basedOn w:val="a0"/>
    <w:link w:val="a4"/>
    <w:uiPriority w:val="99"/>
    <w:rPr>
      <w:kern w:val="2"/>
      <w:sz w:val="18"/>
      <w:szCs w:val="18"/>
    </w:rPr>
  </w:style>
  <w:style w:type="character" w:styleId="a5">
    <w:name w:val="Strong"/>
    <w:qFormat/>
    <w:rPr>
      <w:b/>
    </w:rPr>
  </w:style>
  <w:style w:type="character" w:customStyle="1" w:styleId="Char0">
    <w:name w:val="页眉 Char"/>
    <w:basedOn w:val="a0"/>
    <w:link w:val="a6"/>
    <w:uiPriority w:val="99"/>
    <w:semiHidden/>
    <w:rPr>
      <w:kern w:val="2"/>
      <w:sz w:val="18"/>
      <w:szCs w:val="18"/>
    </w:rPr>
  </w:style>
  <w:style w:type="character" w:customStyle="1" w:styleId="Char1">
    <w:name w:val="批注框文本 Char"/>
    <w:basedOn w:val="a0"/>
    <w:link w:val="a7"/>
    <w:uiPriority w:val="99"/>
    <w:semiHidden/>
    <w:rPr>
      <w:sz w:val="18"/>
      <w:szCs w:val="18"/>
    </w:rPr>
  </w:style>
  <w:style w:type="paragraph" w:styleId="a7">
    <w:name w:val="Balloon Text"/>
    <w:basedOn w:val="a"/>
    <w:link w:val="Char1"/>
    <w:uiPriority w:val="99"/>
    <w:unhideWhenUsed/>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pPr>
      <w:spacing w:before="100" w:beforeAutospacing="1" w:after="100" w:afterAutospacing="1"/>
      <w:jc w:val="left"/>
    </w:pPr>
    <w:rPr>
      <w:kern w:val="0"/>
      <w:sz w:val="24"/>
      <w:szCs w:val="24"/>
    </w:rPr>
  </w:style>
  <w:style w:type="paragraph" w:styleId="a4">
    <w:name w:val="footer"/>
    <w:basedOn w:val="a"/>
    <w:link w:val="Char"/>
    <w:uiPriority w:val="99"/>
    <w:unhideWhenUse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lobal.honam.ac.kr/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scse.edu.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se.edu.cn" TargetMode="External"/><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www.jsj.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485</Words>
  <Characters>2769</Characters>
  <Application>Microsoft Office Word</Application>
  <DocSecurity>0</DocSecurity>
  <Lines>23</Lines>
  <Paragraphs>6</Paragraphs>
  <ScaleCrop>false</ScaleCrop>
  <Company>亿高国际</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HMG</dc:creator>
  <cp:lastModifiedBy>ZH</cp:lastModifiedBy>
  <cp:revision>2</cp:revision>
  <cp:lastPrinted>2018-08-02T03:42:00Z</cp:lastPrinted>
  <dcterms:created xsi:type="dcterms:W3CDTF">2018-08-03T06:54:00Z</dcterms:created>
  <dcterms:modified xsi:type="dcterms:W3CDTF">2018-08-03T06:54:00Z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