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EA" w:rsidRDefault="008660EA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8660EA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preferrelative="t" filled="f" stroked="f">
            <v:textbox>
              <w:txbxContent>
                <w:p w:rsidR="008660EA" w:rsidRDefault="00D731DD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</w:p>
                <w:p w:rsidR="008660EA" w:rsidRDefault="008660E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4280C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1DD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8660EA" w:rsidRDefault="008660EA">
      <w:pPr>
        <w:adjustRightInd w:val="0"/>
        <w:spacing w:line="600" w:lineRule="exact"/>
        <w:rPr>
          <w:sz w:val="30"/>
          <w:szCs w:val="30"/>
        </w:rPr>
      </w:pPr>
    </w:p>
    <w:p w:rsidR="008660EA" w:rsidRDefault="00D731DD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安徽建工集团阿尔及利亚</w:t>
      </w:r>
      <w:r>
        <w:rPr>
          <w:rFonts w:ascii="黑体" w:eastAsia="黑体" w:hAnsi="宋体" w:hint="eastAsia"/>
          <w:b/>
          <w:color w:val="FF0000"/>
          <w:sz w:val="48"/>
        </w:rPr>
        <w:t>招聘</w:t>
      </w:r>
      <w:r>
        <w:rPr>
          <w:rFonts w:ascii="黑体" w:eastAsia="黑体" w:hAnsi="宋体" w:hint="eastAsia"/>
          <w:b/>
          <w:color w:val="FF0000"/>
          <w:sz w:val="48"/>
        </w:rPr>
        <w:t>简章</w:t>
      </w:r>
    </w:p>
    <w:p w:rsidR="008660EA" w:rsidRDefault="008660EA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</w:p>
    <w:p w:rsidR="008660EA" w:rsidRPr="0024280C" w:rsidRDefault="00D731DD">
      <w:pPr>
        <w:ind w:firstLineChars="200" w:firstLine="640"/>
        <w:jc w:val="left"/>
        <w:rPr>
          <w:rFonts w:asciiTheme="majorEastAsia" w:eastAsiaTheme="majorEastAsia" w:hAnsiTheme="majorEastAsia"/>
          <w:sz w:val="32"/>
          <w:szCs w:val="32"/>
        </w:rPr>
      </w:pPr>
      <w:r w:rsidRPr="0024280C">
        <w:rPr>
          <w:rFonts w:asciiTheme="majorEastAsia" w:eastAsiaTheme="majorEastAsia" w:hAnsiTheme="majorEastAsia" w:hint="eastAsia"/>
          <w:sz w:val="32"/>
          <w:szCs w:val="32"/>
        </w:rPr>
        <w:t>一、前往国家：阿尔及利亚</w:t>
      </w:r>
    </w:p>
    <w:p w:rsidR="008660EA" w:rsidRPr="0024280C" w:rsidRDefault="00D731DD">
      <w:pPr>
        <w:ind w:firstLineChars="200" w:firstLine="640"/>
        <w:jc w:val="left"/>
        <w:rPr>
          <w:rFonts w:asciiTheme="majorEastAsia" w:eastAsiaTheme="majorEastAsia" w:hAnsiTheme="majorEastAsia"/>
          <w:sz w:val="32"/>
          <w:szCs w:val="32"/>
        </w:rPr>
      </w:pPr>
      <w:r w:rsidRPr="0024280C">
        <w:rPr>
          <w:rFonts w:asciiTheme="majorEastAsia" w:eastAsiaTheme="majorEastAsia" w:hAnsiTheme="majorEastAsia" w:hint="eastAsia"/>
          <w:sz w:val="32"/>
          <w:szCs w:val="32"/>
        </w:rPr>
        <w:t>二、招聘工种：瓦工（贴砖，砌墙，粉刷）、木工、钢筋工等。</w:t>
      </w:r>
    </w:p>
    <w:p w:rsidR="008660EA" w:rsidRPr="0024280C" w:rsidRDefault="00D731DD">
      <w:pPr>
        <w:ind w:firstLineChars="200" w:firstLine="640"/>
        <w:jc w:val="left"/>
        <w:rPr>
          <w:rFonts w:asciiTheme="majorEastAsia" w:eastAsiaTheme="majorEastAsia" w:hAnsiTheme="majorEastAsia"/>
          <w:sz w:val="32"/>
          <w:szCs w:val="32"/>
        </w:rPr>
      </w:pPr>
      <w:r w:rsidRPr="0024280C">
        <w:rPr>
          <w:rFonts w:asciiTheme="majorEastAsia" w:eastAsiaTheme="majorEastAsia" w:hAnsiTheme="majorEastAsia" w:hint="eastAsia"/>
          <w:sz w:val="32"/>
          <w:szCs w:val="32"/>
        </w:rPr>
        <w:t>三、条件：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28-53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周岁，男性，体检合格，品德优良，无犯罪记录，具有良好的团队精神。</w:t>
      </w:r>
    </w:p>
    <w:p w:rsidR="008660EA" w:rsidRPr="0024280C" w:rsidRDefault="00D731DD">
      <w:pPr>
        <w:ind w:firstLineChars="200" w:firstLine="640"/>
        <w:jc w:val="left"/>
        <w:rPr>
          <w:rFonts w:asciiTheme="majorEastAsia" w:eastAsiaTheme="majorEastAsia" w:hAnsiTheme="majorEastAsia"/>
          <w:sz w:val="32"/>
          <w:szCs w:val="32"/>
        </w:rPr>
      </w:pPr>
      <w:r w:rsidRPr="0024280C">
        <w:rPr>
          <w:rFonts w:asciiTheme="majorEastAsia" w:eastAsiaTheme="majorEastAsia" w:hAnsiTheme="majorEastAsia" w:hint="eastAsia"/>
          <w:sz w:val="32"/>
          <w:szCs w:val="32"/>
        </w:rPr>
        <w:t>四、合同期：两年。</w:t>
      </w:r>
    </w:p>
    <w:p w:rsidR="008660EA" w:rsidRPr="0024280C" w:rsidRDefault="00D731DD">
      <w:pPr>
        <w:ind w:firstLineChars="200" w:firstLine="640"/>
        <w:jc w:val="left"/>
        <w:rPr>
          <w:rFonts w:asciiTheme="majorEastAsia" w:eastAsiaTheme="majorEastAsia" w:hAnsiTheme="majorEastAsia"/>
          <w:sz w:val="32"/>
          <w:szCs w:val="32"/>
        </w:rPr>
      </w:pPr>
      <w:r w:rsidRPr="0024280C">
        <w:rPr>
          <w:rFonts w:asciiTheme="majorEastAsia" w:eastAsiaTheme="majorEastAsia" w:hAnsiTheme="majorEastAsia" w:hint="eastAsia"/>
          <w:sz w:val="32"/>
          <w:szCs w:val="32"/>
        </w:rPr>
        <w:t>五、工资待遇及发放形式：实行</w:t>
      </w:r>
      <w:r w:rsidRPr="0024280C">
        <w:rPr>
          <w:rFonts w:asciiTheme="majorEastAsia" w:eastAsiaTheme="majorEastAsia" w:hAnsiTheme="majorEastAsia" w:hint="eastAsia"/>
          <w:sz w:val="32"/>
          <w:szCs w:val="32"/>
          <w:highlight w:val="darkCyan"/>
        </w:rPr>
        <w:t>计件制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工资，</w:t>
      </w:r>
      <w:r w:rsidRPr="0024280C">
        <w:rPr>
          <w:rFonts w:asciiTheme="majorEastAsia" w:eastAsiaTheme="majorEastAsia" w:hAnsiTheme="majorEastAsia" w:hint="eastAsia"/>
          <w:color w:val="0070C0"/>
          <w:sz w:val="32"/>
          <w:szCs w:val="32"/>
        </w:rPr>
        <w:t>两年收入</w:t>
      </w:r>
      <w:r w:rsidRPr="0024280C">
        <w:rPr>
          <w:rFonts w:asciiTheme="majorEastAsia" w:eastAsiaTheme="majorEastAsia" w:hAnsiTheme="majorEastAsia" w:hint="eastAsia"/>
          <w:color w:val="0070C0"/>
          <w:sz w:val="32"/>
          <w:szCs w:val="32"/>
        </w:rPr>
        <w:t>20</w:t>
      </w:r>
      <w:r w:rsidRPr="0024280C">
        <w:rPr>
          <w:rFonts w:asciiTheme="majorEastAsia" w:eastAsiaTheme="majorEastAsia" w:hAnsiTheme="majorEastAsia" w:hint="eastAsia"/>
          <w:color w:val="0070C0"/>
          <w:sz w:val="32"/>
          <w:szCs w:val="32"/>
        </w:rPr>
        <w:t>—</w:t>
      </w:r>
      <w:r w:rsidRPr="0024280C">
        <w:rPr>
          <w:rFonts w:asciiTheme="majorEastAsia" w:eastAsiaTheme="majorEastAsia" w:hAnsiTheme="majorEastAsia" w:hint="eastAsia"/>
          <w:color w:val="0070C0"/>
          <w:sz w:val="32"/>
          <w:szCs w:val="32"/>
        </w:rPr>
        <w:t>26</w:t>
      </w:r>
      <w:r w:rsidRPr="0024280C">
        <w:rPr>
          <w:rFonts w:asciiTheme="majorEastAsia" w:eastAsiaTheme="majorEastAsia" w:hAnsiTheme="majorEastAsia" w:hint="eastAsia"/>
          <w:color w:val="0070C0"/>
          <w:sz w:val="32"/>
          <w:szCs w:val="32"/>
        </w:rPr>
        <w:t>万元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，如按点工则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300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元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/10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小时。工资每年分两次发放（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9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月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1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日前和春节前）将工资款支付至国内办理的银行账户。</w:t>
      </w:r>
    </w:p>
    <w:p w:rsidR="008660EA" w:rsidRPr="0024280C" w:rsidRDefault="00D731DD">
      <w:pPr>
        <w:ind w:firstLineChars="200" w:firstLine="640"/>
        <w:jc w:val="left"/>
        <w:rPr>
          <w:rFonts w:asciiTheme="majorEastAsia" w:eastAsiaTheme="majorEastAsia" w:hAnsiTheme="majorEastAsia"/>
          <w:sz w:val="32"/>
          <w:szCs w:val="32"/>
        </w:rPr>
      </w:pPr>
      <w:r w:rsidRPr="0024280C">
        <w:rPr>
          <w:rFonts w:asciiTheme="majorEastAsia" w:eastAsiaTheme="majorEastAsia" w:hAnsiTheme="majorEastAsia" w:hint="eastAsia"/>
          <w:sz w:val="32"/>
          <w:szCs w:val="32"/>
        </w:rPr>
        <w:t>六、收费标准：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13000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元综合服务费（办理签证费，双认证费和保险费，此费用不退还）</w:t>
      </w:r>
    </w:p>
    <w:p w:rsidR="008660EA" w:rsidRPr="0024280C" w:rsidRDefault="00D731DD">
      <w:pPr>
        <w:ind w:firstLineChars="200" w:firstLine="640"/>
        <w:jc w:val="left"/>
        <w:rPr>
          <w:rFonts w:asciiTheme="majorEastAsia" w:eastAsiaTheme="majorEastAsia" w:hAnsiTheme="majorEastAsia"/>
          <w:sz w:val="32"/>
          <w:szCs w:val="32"/>
        </w:rPr>
      </w:pPr>
      <w:r w:rsidRPr="0024280C">
        <w:rPr>
          <w:rFonts w:asciiTheme="majorEastAsia" w:eastAsiaTheme="majorEastAsia" w:hAnsiTheme="majorEastAsia" w:hint="eastAsia"/>
          <w:sz w:val="32"/>
          <w:szCs w:val="32"/>
        </w:rPr>
        <w:t>七、办理签证周期：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4-6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>个月。</w:t>
      </w:r>
      <w:r w:rsidRPr="0024280C">
        <w:rPr>
          <w:rFonts w:asciiTheme="majorEastAsia" w:eastAsiaTheme="majorEastAsia" w:hAnsiTheme="majorEastAsia" w:hint="eastAsia"/>
          <w:sz w:val="32"/>
          <w:szCs w:val="32"/>
        </w:rPr>
        <w:t xml:space="preserve">   </w:t>
      </w:r>
    </w:p>
    <w:p w:rsidR="008660EA" w:rsidRPr="0024280C" w:rsidRDefault="008660EA" w:rsidP="0024280C">
      <w:pPr>
        <w:widowControl/>
        <w:spacing w:line="375" w:lineRule="atLeast"/>
        <w:ind w:firstLineChars="200" w:firstLine="640"/>
        <w:jc w:val="left"/>
        <w:rPr>
          <w:rFonts w:asciiTheme="majorEastAsia" w:eastAsiaTheme="majorEastAsia" w:hAnsiTheme="majorEastAsia"/>
          <w:sz w:val="32"/>
          <w:szCs w:val="32"/>
        </w:rPr>
      </w:pPr>
    </w:p>
    <w:p w:rsidR="008660EA" w:rsidRPr="0024280C" w:rsidRDefault="00D731DD">
      <w:pPr>
        <w:jc w:val="left"/>
        <w:rPr>
          <w:rFonts w:asciiTheme="majorEastAsia" w:eastAsiaTheme="majorEastAsia" w:hAnsiTheme="majorEastAsia" w:cs="楷体"/>
          <w:b/>
          <w:i/>
          <w:iCs/>
          <w:sz w:val="32"/>
          <w:szCs w:val="32"/>
        </w:rPr>
      </w:pPr>
      <w:r w:rsidRPr="0024280C">
        <w:rPr>
          <w:rFonts w:asciiTheme="majorEastAsia" w:eastAsiaTheme="majorEastAsia" w:hAnsiTheme="majorEastAsia" w:cs="楷体" w:hint="eastAsia"/>
          <w:b/>
          <w:i/>
          <w:iCs/>
          <w:sz w:val="32"/>
          <w:szCs w:val="32"/>
        </w:rPr>
        <w:t>备注：亳州同德劳务市场现建有外经考培中心，无钢筋工、木工、瓦工技能者可培训上岗</w:t>
      </w:r>
      <w:r w:rsidRPr="0024280C">
        <w:rPr>
          <w:rFonts w:asciiTheme="majorEastAsia" w:eastAsiaTheme="majorEastAsia" w:hAnsiTheme="majorEastAsia" w:cs="楷体" w:hint="eastAsia"/>
          <w:b/>
          <w:i/>
          <w:iCs/>
          <w:sz w:val="32"/>
          <w:szCs w:val="32"/>
        </w:rPr>
        <w:t>!</w:t>
      </w:r>
    </w:p>
    <w:p w:rsidR="008660EA" w:rsidRPr="0024280C" w:rsidRDefault="00D731DD">
      <w:pPr>
        <w:jc w:val="distribute"/>
        <w:rPr>
          <w:rFonts w:asciiTheme="majorEastAsia" w:eastAsiaTheme="majorEastAsia" w:hAnsiTheme="majorEastAsia"/>
          <w:b/>
          <w:sz w:val="32"/>
          <w:szCs w:val="32"/>
          <w:highlight w:val="green"/>
          <w:u w:val="single"/>
        </w:rPr>
      </w:pP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报名地址：亳州市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西一环路与芍花路交叉口</w:t>
      </w:r>
    </w:p>
    <w:p w:rsidR="008660EA" w:rsidRPr="0024280C" w:rsidRDefault="00D731DD">
      <w:pPr>
        <w:rPr>
          <w:rFonts w:asciiTheme="majorEastAsia" w:eastAsiaTheme="majorEastAsia" w:hAnsiTheme="majorEastAsia"/>
          <w:b/>
          <w:sz w:val="32"/>
          <w:szCs w:val="32"/>
          <w:highlight w:val="green"/>
          <w:u w:val="single"/>
        </w:rPr>
      </w:pP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联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</w:t>
      </w:r>
      <w:r w:rsid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  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系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</w:t>
      </w:r>
      <w:r w:rsid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  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人：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 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田野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传真：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0558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——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5131926</w:t>
      </w:r>
    </w:p>
    <w:p w:rsidR="008660EA" w:rsidRPr="0024280C" w:rsidRDefault="00D731DD">
      <w:pPr>
        <w:rPr>
          <w:rFonts w:asciiTheme="majorEastAsia" w:eastAsiaTheme="majorEastAsia" w:hAnsiTheme="majorEastAsia"/>
          <w:b/>
          <w:sz w:val="32"/>
          <w:szCs w:val="32"/>
          <w:highlight w:val="green"/>
          <w:u w:val="single"/>
        </w:rPr>
      </w:pP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电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  </w:t>
      </w:r>
      <w:r w:rsid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     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话：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0558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—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51319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26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，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5131925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，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1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5556755289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，</w:t>
      </w:r>
      <w:bookmarkStart w:id="0" w:name="_GoBack"/>
      <w:bookmarkEnd w:id="0"/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8660EA" w:rsidRPr="0024280C" w:rsidRDefault="00D731DD">
      <w:pPr>
        <w:jc w:val="distribute"/>
        <w:rPr>
          <w:rFonts w:asciiTheme="majorEastAsia" w:eastAsiaTheme="majorEastAsia" w:hAnsiTheme="majorEastAsia"/>
          <w:b/>
          <w:sz w:val="32"/>
          <w:szCs w:val="32"/>
          <w:highlight w:val="green"/>
          <w:u w:val="single"/>
        </w:rPr>
      </w:pP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网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</w:t>
      </w:r>
      <w:r w:rsid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   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 xml:space="preserve">  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址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:www.tongdehr.com</w:t>
      </w:r>
      <w:r w:rsidRPr="0024280C">
        <w:rPr>
          <w:rFonts w:asciiTheme="majorEastAsia" w:eastAsiaTheme="majorEastAsia" w:hAnsiTheme="majorEastAsia" w:hint="eastAsia"/>
          <w:b/>
          <w:sz w:val="32"/>
          <w:szCs w:val="32"/>
          <w:highlight w:val="green"/>
          <w:u w:val="single"/>
        </w:rPr>
        <w:t>（亳州同德人力资源网）</w:t>
      </w:r>
    </w:p>
    <w:p w:rsidR="008660EA" w:rsidRDefault="008660EA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 w:rsidR="008660EA" w:rsidSect="008660EA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1DD" w:rsidRDefault="00D731DD" w:rsidP="008660EA">
      <w:r>
        <w:separator/>
      </w:r>
    </w:p>
  </w:endnote>
  <w:endnote w:type="continuationSeparator" w:id="1">
    <w:p w:rsidR="00D731DD" w:rsidRDefault="00D731DD" w:rsidP="00866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0EA" w:rsidRDefault="00D731DD">
    <w:pPr>
      <w:pStyle w:val="a6"/>
      <w:jc w:val="distribute"/>
    </w:pPr>
    <w:r>
      <w:rPr>
        <w:rFonts w:hint="eastAsia"/>
      </w:rPr>
      <w:t>-----------------------------------------------------------------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8660EA" w:rsidRDefault="008660EA">
    <w:pPr>
      <w:pStyle w:val="a6"/>
      <w:jc w:val="distribute"/>
      <w:rPr>
        <w:b/>
        <w:color w:val="FF0000"/>
      </w:rPr>
    </w:pPr>
  </w:p>
  <w:p w:rsidR="008660EA" w:rsidRDefault="00D731DD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 w:rsidR="008660EA" w:rsidRDefault="00D731DD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1319255131</w:t>
    </w:r>
    <w:r>
      <w:rPr>
        <w:rFonts w:hint="eastAsia"/>
        <w:b/>
        <w:color w:val="FF0000"/>
      </w:rPr>
      <w:t>926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</w:t>
    </w:r>
    <w:r>
      <w:rPr>
        <w:rFonts w:hint="eastAsia"/>
        <w:b/>
        <w:color w:val="FF0000"/>
      </w:rPr>
      <w:t>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1DD" w:rsidRDefault="00D731DD" w:rsidP="008660EA">
      <w:r>
        <w:separator/>
      </w:r>
    </w:p>
  </w:footnote>
  <w:footnote w:type="continuationSeparator" w:id="1">
    <w:p w:rsidR="00D731DD" w:rsidRDefault="00D731DD" w:rsidP="008660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80C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660EA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31DD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571CFF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055291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CC1591"/>
    <w:rsid w:val="23DA719F"/>
    <w:rsid w:val="240545CC"/>
    <w:rsid w:val="24F55642"/>
    <w:rsid w:val="24F56F32"/>
    <w:rsid w:val="253D18A5"/>
    <w:rsid w:val="259813EF"/>
    <w:rsid w:val="260A6400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625CEA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83D783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/>
    <w:lsdException w:name="Title" w:semiHidden="0" w:uiPriority="10" w:unhideWhenUsed="0" w:qFormat="1"/>
    <w:lsdException w:name="Default Paragraph Font" w:semiHidden="0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0E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rsid w:val="008660EA"/>
  </w:style>
  <w:style w:type="paragraph" w:styleId="a4">
    <w:name w:val="Body Text Indent"/>
    <w:basedOn w:val="a"/>
    <w:unhideWhenUsed/>
    <w:rsid w:val="008660EA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rsid w:val="008660EA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8660EA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8660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8660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8660E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8660EA"/>
    <w:rPr>
      <w:i/>
    </w:rPr>
  </w:style>
  <w:style w:type="character" w:styleId="aa">
    <w:name w:val="Hyperlink"/>
    <w:basedOn w:val="a0"/>
    <w:unhideWhenUsed/>
    <w:qFormat/>
    <w:rsid w:val="008660EA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8660E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8660EA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8660EA"/>
    <w:pPr>
      <w:jc w:val="both"/>
    </w:pPr>
    <w:rPr>
      <w:rFonts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8660EA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8660EA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8660EA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8660EA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8660EA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8660EA"/>
  </w:style>
  <w:style w:type="character" w:customStyle="1" w:styleId="ca-1">
    <w:name w:val="ca-1"/>
    <w:basedOn w:val="a0"/>
    <w:qFormat/>
    <w:rsid w:val="008660E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2018-07-19T03:55:00Z</dcterms:created>
  <dcterms:modified xsi:type="dcterms:W3CDTF">2018-07-19T03:55:00Z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