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ED2308"/>
          <w:spacing w:val="5"/>
          <w:shd w:val="clear" w:fill="FFFFFF"/>
        </w:rPr>
        <w:t>人力资源社会保障部应急管理部关于印发《国家综合性消防救援队伍消防员招录办法（试行）》的通知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center"/>
        <w:rPr>
          <w:spacing w:val="5"/>
          <w:sz w:val="32"/>
          <w:szCs w:val="32"/>
        </w:rPr>
      </w:pPr>
      <w:r>
        <w:rPr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人社部规〔2018〕5号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  <w:sz w:val="32"/>
          <w:szCs w:val="32"/>
        </w:rPr>
      </w:pPr>
      <w:r>
        <w:rPr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各省、自治区、直辖市及新疆生产建设兵团人力资源社会保障厅（局）、应急管理厅（局）、消防救援总队、森林消防总队：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  <w:sz w:val="32"/>
          <w:szCs w:val="32"/>
        </w:rPr>
      </w:pPr>
      <w:r>
        <w:rPr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    现将《国家综合性消防救援队伍消防员招录办法（试行）》印发给你们，请遵照执行。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right"/>
        <w:rPr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</w:pPr>
      <w:r>
        <w:rPr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      人力资源社会保障部应急管理部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right"/>
        <w:rPr>
          <w:spacing w:val="5"/>
          <w:sz w:val="32"/>
          <w:szCs w:val="32"/>
        </w:rPr>
      </w:pPr>
      <w:r>
        <w:rPr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2018年12月23日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</w:pPr>
      <w:r>
        <w:rPr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（联系单位：人力资源社会保障部事业单位人事管理司、应急管理部教育训练司） </w:t>
      </w:r>
      <w:bookmarkStart w:id="0" w:name="_GoBack"/>
      <w:bookmarkEnd w:id="0"/>
    </w:p>
    <w:p>
      <w:pPr>
        <w:rPr>
          <w:i w:val="0"/>
          <w:iCs w:val="0"/>
          <w:caps w:val="0"/>
          <w:color w:val="191919"/>
          <w:spacing w:val="5"/>
          <w:shd w:val="clear" w:fill="FFFFFF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br w:type="page"/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国家综合性消防救援队伍消防员招录办法（试行）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第一章 总</w:t>
      </w:r>
      <w:r>
        <w:rPr>
          <w:rFonts w:hint="eastAsia"/>
          <w:b/>
          <w:bCs/>
          <w:i w:val="0"/>
          <w:iCs w:val="0"/>
          <w:caps w:val="0"/>
          <w:color w:val="191919"/>
          <w:spacing w:val="5"/>
          <w:shd w:val="clear" w:fill="FFFFFF"/>
          <w:lang w:val="en-US" w:eastAsia="zh-CN"/>
        </w:rPr>
        <w:t xml:space="preserve">  </w:t>
      </w: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第一条 为规范国家综合性消防救援队伍消防员招录工作，建设对党忠诚、纪律严明、赴汤蹈火、竭诚为民的消防救援队伍，依据《组建国家综合性消防救援队伍框架方案》和国家有关法律法规，制定本办法。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第二条 消防员招录工作实行计划管理，严格招录标准，坚持公开公正、平等自愿、竞争择优的原则。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第三条 招录工作由应急管理部统一部署，省级应急管理部门组织实施。人力资源社会保障部门进行政策指导和提供服务。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第四条 省级应急管理部门成立由消防救援总队、森林消防总队等组成的消防员招录工作办公室，负责招录具体工作。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第二章</w:t>
      </w:r>
      <w:r>
        <w:rPr>
          <w:rFonts w:hint="eastAsia"/>
          <w:b/>
          <w:bCs/>
          <w:i w:val="0"/>
          <w:iCs w:val="0"/>
          <w:caps w:val="0"/>
          <w:color w:val="191919"/>
          <w:spacing w:val="5"/>
          <w:shd w:val="clear" w:fill="FFFFFF"/>
          <w:lang w:val="en-US" w:eastAsia="zh-CN"/>
        </w:rPr>
        <w:t xml:space="preserve">  </w:t>
      </w: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招录条件与范围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第五条 消防员招录对象应具备下列基本条件：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（一）具有中华人民共和国国籍；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（二）遵守宪法和法律，拥护中国共产党领导和社会主义制度；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（三）志愿加入国家综合性消防救援队伍；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（四）年龄为18周岁以上、24周岁以下；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（五）具有高中以上文化程度；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（六）身体和心理健康；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（七）具有良好的品行；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（八）法律、法规规定的其他条件。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 第六条 大专以上学历的毕业生、解放军和武警部队退役士兵、政府（企业）专职消防队伍中符合条件的人员可以优先招录。具有大学本科以上学历的人员，年龄可放宽至26周岁；对消防救援工作急需的特殊专业人才，经应急管理部批准年龄还可以进一步放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第七条 消防员面向社会公开招录，主要从本省级行政区域常住人口中招录，根据需要也可面向其他省份招录。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第三章</w:t>
      </w:r>
      <w:r>
        <w:rPr>
          <w:rFonts w:hint="eastAsia"/>
          <w:b/>
          <w:bCs/>
          <w:i w:val="0"/>
          <w:iCs w:val="0"/>
          <w:caps w:val="0"/>
          <w:color w:val="191919"/>
          <w:spacing w:val="5"/>
          <w:shd w:val="clear" w:fill="FFFFFF"/>
          <w:lang w:val="en-US" w:eastAsia="zh-CN"/>
        </w:rPr>
        <w:t xml:space="preserve">  </w:t>
      </w: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招录程序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第八条 省级应急管理部门会同消防救援总队、森林消防总队，根据消防员编配情况和工作需要提出招录需求，报应急管理部汇总审核，会同人力资源社会保障部下达年度招录计划。招录计划应包括编制员额、在编人数、超缺编情况、拟招录数量和拟招录地区等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第九条 消防员招录按照宣传动员、组织报名、资格审查、体格检查、政治审核、体能测试和岗位适应性测试、心理测试和面试、公示、录用等程序组织实施。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（一）宣传动员。积极协调教育部门、新闻媒体等开展宣传动员，并通过互联网、报刊、电视等发布消防员招录公告。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（二）组织报名。一般采用网上报名的方式。招录对象在规定时间内登录网站提交报名材料。报名材料须真实、准确。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（三）资格审查。消防员招录工作办公室对招录对象提交的报名信息进行资格初审，确定是否具有报名资格。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（四）体格检查。体格检查应在指定的市级以上综合性医院进行，标准参照《应征公民体格检查标准》执行。招录对象对体格检查结果有疑问的，可以按规定进行一次复检，体格检查结果以复检结论为准。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五）政治审核。参照征兵政治考核要求，按照规定程序严格考核招录对象的政治面貌、宗教信仰、政治言行等，对具有《征兵政治考核工作规定》第八条、第九条所列情形的，政治考核不得通过。同时，应当对招录对象的个人基本信息、文化程度、毕业（就读）学校、主要经历、现实表现、奖惩情况以及家庭成员、主要社会关系成员的政治情况等进行全面核查了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六）体能测试和岗位适应性测试。体能测试主要考察招录对象肌肉力量、肌肉耐力和柔韧素质等；岗位适应性测试主要考察招录对象协调能力、空间位置感知以及对高空、黑暗环境的心理适应度。体能测试、岗位适应性测试项目及标准由应急管理部制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（七）心理测试和面试。心理测试主要考察招录对象的心理承受和自我调节能力；面试主要考察招录对象的身体形态、仪容仪表、语言表达、交流沟通能力等内容。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八）公示。消防员招录工作办公室根据招录对象政治审核、体格检查、体能测试和岗位适应性测试、心理测试和面试等情况，择优提出拟录用人员名单，经省级应急管理部门会同消防救援总队、森林消防总队研究后，面向社会公示，公示时间不少于7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九）录用。公示期满，根据公示情况，确定录用人员名单。对没有问题或者反映问题不影响录用的，按照规定程序办理录用手续；对有严重问题并查有实据的，不予录用；对反映有严重问题，但一时难以查实的，暂缓录用，待查实并作出结论后再决定是否录用。新录用消防员须填写《献身消防救援事业志愿书》。录用人员名单送省级人力资源社会保障部门、退役军人事务部门备案，并报应急管理部；应急管理部汇总后送人力资源社会保障部、退役军人事务部备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第十条 新录用消防员须参加为期一年的入职培训。培训考核不合格，或有其他不适宜从事消防救援工作情形的，予以淘汰。培训合格的，正式签订接收协议，明确双方权利义务。工作5年（含入职培训期）内不得提前离职。非正当原因提前离职的，此后不得参加国家公职人员招录（聘），并记入公民征信系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第四章</w:t>
      </w:r>
      <w:r>
        <w:rPr>
          <w:rFonts w:hint="eastAsia"/>
          <w:b/>
          <w:bCs/>
          <w:i w:val="0"/>
          <w:iCs w:val="0"/>
          <w:caps w:val="0"/>
          <w:color w:val="191919"/>
          <w:spacing w:val="5"/>
          <w:shd w:val="clear" w:fill="FFFFFF"/>
          <w:lang w:val="en-US" w:eastAsia="zh-CN"/>
        </w:rPr>
        <w:t xml:space="preserve">  </w:t>
      </w: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纪律与监督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第十一条 消防员招录坚持信息公开、过程公开、结果公开，主动接受监督。招录工作实行回避制度，回避情形参照《事业单位公开招聘人员暂行规定》第二十七条执行。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第十二条 应急管理部门、人力资源社会保障部门应认真履行职责，及时受理相关举报，按有关规定调查处理，对消防员招录过程中违纪违规的行为及时予以制止和纠正，保证招录工作的公开、公平、公正。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第十三条 消防员招录单位在公开招录中有下列行为之一的，责令其限期改正；逾期不改正的，对直接负责的主管人员和其他直接责任人员依法依规给予处分：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（一）未按招录计划和规定资格条件、程序组织招录的；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（二）未按招录条件进行资格审查的；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（三）未按规定组织体格检查的；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（四）未按规定公示拟录用人员名单的；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（五）其他应当责令改正的违纪违规行为。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 第十四条 消防员招录工作人员有下列行为之一的，由相关部门给予处分，并将其调离消防员招录工作岗位，不得再从事招录工作；构成犯罪的，依法追究刑事责任：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（一）指使、纵容他人作弊，或在政审、考核、测试、体格检查过程中参与作弊的；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（二）在保密期限内，泄露面试评分要素等应当保密的信息的；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（三）玩忽职守，造成不良影响的。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（四）其他严重违纪违规行为。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第十五条 招录对象有下列情形之一的，依照有关规定给予相应处理：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（一）伪造、涂改证件、证明等报名材料，或者以其他不正当手段获取录用资格的；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（二）提供的涉及招录资格的申请材料或者信息不实，且影响资格审查结果的；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（三）作弊、串通作弊或者参与有组织作弊的；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（四）拒绝、妨碍工作人员履行管理职责的；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（五）威胁、侮辱、诽谤、诬陷工作人员或者其他招录对象的；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（六）其他扰乱招录工作秩序的违纪违规行为。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第五章</w:t>
      </w:r>
      <w:r>
        <w:rPr>
          <w:rFonts w:hint="eastAsia"/>
          <w:b/>
          <w:bCs/>
          <w:i w:val="0"/>
          <w:iCs w:val="0"/>
          <w:caps w:val="0"/>
          <w:color w:val="191919"/>
          <w:spacing w:val="5"/>
          <w:shd w:val="clear" w:fill="FFFFFF"/>
          <w:lang w:val="en-US" w:eastAsia="zh-CN"/>
        </w:rPr>
        <w:t xml:space="preserve">  </w:t>
      </w: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附</w:t>
      </w:r>
      <w:r>
        <w:rPr>
          <w:rFonts w:hint="eastAsia"/>
          <w:b/>
          <w:bCs/>
          <w:i w:val="0"/>
          <w:iCs w:val="0"/>
          <w:caps w:val="0"/>
          <w:color w:val="191919"/>
          <w:spacing w:val="5"/>
          <w:shd w:val="clear" w:fill="FFFFFF"/>
          <w:lang w:val="en-US" w:eastAsia="zh-CN"/>
        </w:rPr>
        <w:t xml:space="preserve">   </w:t>
      </w: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第十六条 消防员招录所需经费，由财政分级保障。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第十七条 省级消防员招录工作办公室使用统一印章，由应急管理部刻制下发。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第十八条 本办法由人力资源社会保障部、应急管理部共同负责解释。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i w:val="0"/>
          <w:iCs w:val="0"/>
          <w:caps w:val="0"/>
          <w:color w:val="191919"/>
          <w:spacing w:val="5"/>
          <w:shd w:val="clear" w:fill="FFFFFF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第十九条 本办法自颁布之日起施行。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D4E75"/>
    <w:rsid w:val="396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2021-12-07T03:39:05Z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E2EE3DEA81064083AABAADA02B04F2E7</vt:lpwstr>
  </property>
</Properties>
</file>