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8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8"/>
          <w:sz w:val="36"/>
          <w:szCs w:val="36"/>
          <w:shd w:val="clear" w:fill="FFFFFF"/>
          <w:lang w:val="en-US" w:eastAsia="zh-CN"/>
        </w:rPr>
        <w:t>亳州市工伤保险政策汇总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1" name="图片 1" descr="微信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2" name="图片 2" descr="微信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3" name="图片 3" descr="微信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4" name="图片 4" descr="微信图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5" name="图片 5" descr="微信图片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6" name="图片 6" descr="微信图片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7" name="图片 7" descr="微信图片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8" name="图片 8" descr="微信图片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9" name="图片 9" descr="微信图片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10" name="图片 10" descr="微信图片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05165"/>
            <wp:effectExtent l="0" t="0" r="3810" b="635"/>
            <wp:docPr id="11" name="图片 11" descr="微信图片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699635"/>
            <wp:effectExtent l="0" t="0" r="3810" b="5715"/>
            <wp:docPr id="12" name="图片 12" descr="微信图片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E5E89"/>
    <w:rsid w:val="36EE5E89"/>
    <w:rsid w:val="3CA35F82"/>
    <w:rsid w:val="5D375BE6"/>
    <w:rsid w:val="5F31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2021-06-05T00:58:00Z</dcterms:created>
  <dc:creator>夜雨秋风</dc:creator>
  <cp:lastModifiedBy>夜雨秋风</cp:lastModifiedBy>
  <dcterms:modified xsi:type="dcterms:W3CDTF">2021-06-07T01:25:28Z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75D3F9848FFA40E18D1DE3B679BED9B8</vt:lpwstr>
  </property>
</Properties>
</file>